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AC" w:rsidRDefault="00C73EC6" w:rsidP="00C73EC6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BC095F">
        <w:rPr>
          <w:rFonts w:ascii="宋体" w:eastAsia="宋体" w:hAnsi="宋体" w:hint="eastAsia"/>
          <w:b/>
          <w:sz w:val="28"/>
          <w:szCs w:val="28"/>
        </w:rPr>
        <w:t>外国语学院举办</w:t>
      </w:r>
      <w:r w:rsidR="008F3B52">
        <w:rPr>
          <w:rFonts w:ascii="宋体" w:eastAsia="宋体" w:hAnsi="宋体" w:hint="eastAsia"/>
          <w:b/>
          <w:sz w:val="28"/>
          <w:szCs w:val="28"/>
        </w:rPr>
        <w:t>“</w:t>
      </w:r>
      <w:r w:rsidR="00B101D1">
        <w:rPr>
          <w:rFonts w:ascii="宋体" w:eastAsia="宋体" w:hAnsi="宋体" w:hint="eastAsia"/>
          <w:b/>
          <w:sz w:val="28"/>
          <w:szCs w:val="28"/>
        </w:rPr>
        <w:t>教师发展</w:t>
      </w:r>
      <w:r w:rsidR="009471C7">
        <w:rPr>
          <w:rFonts w:ascii="宋体" w:eastAsia="宋体" w:hAnsi="宋体" w:hint="eastAsia"/>
          <w:b/>
          <w:sz w:val="28"/>
          <w:szCs w:val="28"/>
        </w:rPr>
        <w:t>：</w:t>
      </w:r>
      <w:r w:rsidR="00B101D1">
        <w:rPr>
          <w:rFonts w:ascii="宋体" w:eastAsia="宋体" w:hAnsi="宋体" w:hint="eastAsia"/>
          <w:b/>
          <w:sz w:val="28"/>
          <w:szCs w:val="28"/>
        </w:rPr>
        <w:t>评价机制与晋升路径</w:t>
      </w:r>
      <w:r w:rsidR="008F3B52">
        <w:rPr>
          <w:rFonts w:ascii="宋体" w:eastAsia="宋体" w:hAnsi="宋体" w:hint="eastAsia"/>
          <w:b/>
          <w:sz w:val="28"/>
          <w:szCs w:val="28"/>
        </w:rPr>
        <w:t>”</w:t>
      </w:r>
    </w:p>
    <w:p w:rsidR="00C73EC6" w:rsidRPr="00BC095F" w:rsidRDefault="008F3B52" w:rsidP="00C73EC6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主题</w:t>
      </w:r>
      <w:r w:rsidR="00C73EC6" w:rsidRPr="00BC095F">
        <w:rPr>
          <w:rFonts w:ascii="宋体" w:eastAsia="宋体" w:hAnsi="宋体" w:hint="eastAsia"/>
          <w:b/>
          <w:sz w:val="28"/>
          <w:szCs w:val="28"/>
        </w:rPr>
        <w:t>院长茶座活动</w:t>
      </w:r>
    </w:p>
    <w:p w:rsidR="00C73EC6" w:rsidRPr="005E525E" w:rsidRDefault="00C73EC6" w:rsidP="00C73EC6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9963E3" w:rsidRDefault="00C73EC6" w:rsidP="007D7076">
      <w:pPr>
        <w:spacing w:line="360" w:lineRule="auto"/>
        <w:ind w:firstLine="429"/>
        <w:jc w:val="left"/>
        <w:rPr>
          <w:rFonts w:ascii="宋体" w:eastAsia="宋体" w:hAnsi="宋体"/>
          <w:sz w:val="24"/>
          <w:szCs w:val="24"/>
        </w:rPr>
      </w:pPr>
      <w:r w:rsidRPr="00E840DF">
        <w:rPr>
          <w:rFonts w:ascii="宋体" w:eastAsia="宋体" w:hAnsi="宋体"/>
          <w:sz w:val="24"/>
          <w:szCs w:val="24"/>
        </w:rPr>
        <w:t>202</w:t>
      </w:r>
      <w:r w:rsidR="00BF7940">
        <w:rPr>
          <w:rFonts w:ascii="宋体" w:eastAsia="宋体" w:hAnsi="宋体"/>
          <w:sz w:val="24"/>
          <w:szCs w:val="24"/>
        </w:rPr>
        <w:t>3</w:t>
      </w:r>
      <w:r w:rsidRPr="00E840DF">
        <w:rPr>
          <w:rFonts w:ascii="宋体" w:eastAsia="宋体" w:hAnsi="宋体" w:hint="eastAsia"/>
          <w:sz w:val="24"/>
          <w:szCs w:val="24"/>
        </w:rPr>
        <w:t>年</w:t>
      </w:r>
      <w:r w:rsidR="005E525E">
        <w:rPr>
          <w:rFonts w:ascii="宋体" w:eastAsia="宋体" w:hAnsi="宋体"/>
          <w:sz w:val="24"/>
          <w:szCs w:val="24"/>
        </w:rPr>
        <w:t>3</w:t>
      </w:r>
      <w:r w:rsidRPr="00E840DF">
        <w:rPr>
          <w:rFonts w:ascii="宋体" w:eastAsia="宋体" w:hAnsi="宋体" w:hint="eastAsia"/>
          <w:sz w:val="24"/>
          <w:szCs w:val="24"/>
        </w:rPr>
        <w:t>月</w:t>
      </w:r>
      <w:r w:rsidR="00B101D1">
        <w:rPr>
          <w:rFonts w:ascii="宋体" w:eastAsia="宋体" w:hAnsi="宋体"/>
          <w:sz w:val="24"/>
          <w:szCs w:val="24"/>
        </w:rPr>
        <w:t>24</w:t>
      </w:r>
      <w:r w:rsidR="007D7076">
        <w:rPr>
          <w:rFonts w:ascii="宋体" w:eastAsia="宋体" w:hAnsi="宋体" w:hint="eastAsia"/>
          <w:sz w:val="24"/>
          <w:szCs w:val="24"/>
        </w:rPr>
        <w:t>日中</w:t>
      </w:r>
      <w:r w:rsidRPr="00E840DF">
        <w:rPr>
          <w:rFonts w:ascii="宋体" w:eastAsia="宋体" w:hAnsi="宋体" w:hint="eastAsia"/>
          <w:sz w:val="24"/>
          <w:szCs w:val="24"/>
        </w:rPr>
        <w:t>午，</w:t>
      </w:r>
      <w:r>
        <w:rPr>
          <w:rFonts w:ascii="宋体" w:eastAsia="宋体" w:hAnsi="宋体" w:hint="eastAsia"/>
          <w:sz w:val="24"/>
          <w:szCs w:val="24"/>
        </w:rPr>
        <w:t>第</w:t>
      </w:r>
      <w:r w:rsidR="005E525E">
        <w:rPr>
          <w:rFonts w:ascii="宋体" w:eastAsia="宋体" w:hAnsi="宋体" w:hint="eastAsia"/>
          <w:sz w:val="24"/>
          <w:szCs w:val="24"/>
        </w:rPr>
        <w:t>十</w:t>
      </w:r>
      <w:r w:rsidR="00B101D1"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期</w:t>
      </w:r>
      <w:r w:rsidRPr="00E840DF">
        <w:rPr>
          <w:rFonts w:ascii="宋体" w:eastAsia="宋体" w:hAnsi="宋体" w:hint="eastAsia"/>
          <w:sz w:val="24"/>
          <w:szCs w:val="24"/>
        </w:rPr>
        <w:t>外国语学院院长茶座活动在新楼咖啡书苑举行。本次院长茶座围绕</w:t>
      </w:r>
      <w:r>
        <w:rPr>
          <w:rFonts w:ascii="宋体" w:eastAsia="宋体" w:hAnsi="宋体" w:hint="eastAsia"/>
          <w:sz w:val="24"/>
          <w:szCs w:val="24"/>
        </w:rPr>
        <w:t>“</w:t>
      </w:r>
      <w:r w:rsidR="00322C88">
        <w:rPr>
          <w:rFonts w:ascii="宋体" w:eastAsia="宋体" w:hAnsi="宋体" w:hint="eastAsia"/>
          <w:sz w:val="24"/>
          <w:szCs w:val="24"/>
        </w:rPr>
        <w:t>教师发展</w:t>
      </w:r>
      <w:r w:rsidR="009963E3">
        <w:rPr>
          <w:rFonts w:ascii="宋体" w:eastAsia="宋体" w:hAnsi="宋体" w:hint="eastAsia"/>
          <w:sz w:val="24"/>
          <w:szCs w:val="24"/>
        </w:rPr>
        <w:t>：</w:t>
      </w:r>
      <w:r w:rsidR="00322C88">
        <w:rPr>
          <w:rFonts w:ascii="宋体" w:eastAsia="宋体" w:hAnsi="宋体" w:hint="eastAsia"/>
          <w:sz w:val="24"/>
          <w:szCs w:val="24"/>
        </w:rPr>
        <w:t>评价机制与晋升路径</w:t>
      </w:r>
      <w:r w:rsidR="00CD64F5"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的主题</w:t>
      </w:r>
      <w:r w:rsidR="00A92ACB">
        <w:rPr>
          <w:rFonts w:ascii="宋体" w:eastAsia="宋体" w:hAnsi="宋体" w:hint="eastAsia"/>
          <w:sz w:val="24"/>
          <w:szCs w:val="24"/>
        </w:rPr>
        <w:t>展开交流。院长陈明教授</w:t>
      </w:r>
      <w:r w:rsidR="00322C88">
        <w:rPr>
          <w:rFonts w:ascii="宋体" w:eastAsia="宋体" w:hAnsi="宋体" w:hint="eastAsia"/>
          <w:sz w:val="24"/>
          <w:szCs w:val="24"/>
        </w:rPr>
        <w:t>、</w:t>
      </w:r>
      <w:r w:rsidR="00322C88">
        <w:rPr>
          <w:rFonts w:ascii="宋体" w:eastAsia="宋体" w:hAnsi="宋体"/>
          <w:sz w:val="24"/>
          <w:szCs w:val="24"/>
        </w:rPr>
        <w:t>人事办</w:t>
      </w:r>
      <w:r w:rsidR="00322C88">
        <w:rPr>
          <w:rFonts w:ascii="宋体" w:eastAsia="宋体" w:hAnsi="宋体" w:hint="eastAsia"/>
          <w:sz w:val="24"/>
          <w:szCs w:val="24"/>
        </w:rPr>
        <w:t>张琳娜老师</w:t>
      </w:r>
      <w:r w:rsidR="00A92ACB">
        <w:rPr>
          <w:rFonts w:ascii="宋体" w:eastAsia="宋体" w:hAnsi="宋体" w:hint="eastAsia"/>
          <w:sz w:val="24"/>
          <w:szCs w:val="24"/>
        </w:rPr>
        <w:t>以及</w:t>
      </w:r>
      <w:r w:rsidR="00322C88">
        <w:rPr>
          <w:rFonts w:ascii="宋体" w:eastAsia="宋体" w:hAnsi="宋体" w:hint="eastAsia"/>
          <w:sz w:val="24"/>
          <w:szCs w:val="24"/>
        </w:rPr>
        <w:t>十几位中</w:t>
      </w:r>
      <w:r w:rsidR="009963E3">
        <w:rPr>
          <w:rFonts w:ascii="宋体" w:eastAsia="宋体" w:hAnsi="宋体" w:hint="eastAsia"/>
          <w:sz w:val="24"/>
          <w:szCs w:val="24"/>
        </w:rPr>
        <w:t>青年教师</w:t>
      </w:r>
      <w:r w:rsidR="001756F7">
        <w:rPr>
          <w:rFonts w:ascii="宋体" w:eastAsia="宋体" w:hAnsi="宋体" w:hint="eastAsia"/>
          <w:sz w:val="24"/>
          <w:szCs w:val="24"/>
        </w:rPr>
        <w:t>参与了此次座谈交流活动</w:t>
      </w:r>
      <w:r w:rsidRPr="00E840DF">
        <w:rPr>
          <w:rFonts w:ascii="宋体" w:eastAsia="宋体" w:hAnsi="宋体" w:hint="eastAsia"/>
          <w:sz w:val="24"/>
          <w:szCs w:val="24"/>
        </w:rPr>
        <w:t>。</w:t>
      </w:r>
    </w:p>
    <w:p w:rsidR="00DF4111" w:rsidRDefault="00322C88" w:rsidP="00DF4111">
      <w:pPr>
        <w:widowControl/>
        <w:adjustRightInd w:val="0"/>
        <w:snapToGrid w:val="0"/>
        <w:spacing w:line="360" w:lineRule="auto"/>
        <w:ind w:left="360" w:hangingChars="150" w:hanging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76" w:rsidRDefault="001F419B" w:rsidP="009F499C">
      <w:pPr>
        <w:spacing w:line="360" w:lineRule="auto"/>
        <w:ind w:leftChars="100" w:left="210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5C56BB">
        <w:rPr>
          <w:rFonts w:ascii="宋体" w:eastAsia="宋体" w:hAnsi="宋体" w:hint="eastAsia"/>
          <w:sz w:val="24"/>
          <w:szCs w:val="24"/>
        </w:rPr>
        <w:t>陈明院长</w:t>
      </w:r>
      <w:r w:rsidR="009C6646">
        <w:rPr>
          <w:rFonts w:ascii="宋体" w:eastAsia="宋体" w:hAnsi="宋体" w:hint="eastAsia"/>
          <w:sz w:val="24"/>
          <w:szCs w:val="24"/>
        </w:rPr>
        <w:t>指出</w:t>
      </w:r>
      <w:r w:rsidR="00B25854">
        <w:rPr>
          <w:rFonts w:ascii="宋体" w:eastAsia="宋体" w:hAnsi="宋体" w:hint="eastAsia"/>
          <w:sz w:val="24"/>
          <w:szCs w:val="24"/>
        </w:rPr>
        <w:t>，</w:t>
      </w:r>
      <w:r w:rsidR="002653A9">
        <w:rPr>
          <w:rFonts w:ascii="宋体" w:eastAsia="宋体" w:hAnsi="宋体" w:hint="eastAsia"/>
          <w:sz w:val="24"/>
          <w:szCs w:val="24"/>
        </w:rPr>
        <w:t>为了更好的促进中青年教师的发展，</w:t>
      </w:r>
      <w:r w:rsidR="005C56BB" w:rsidRPr="005C56BB">
        <w:rPr>
          <w:rFonts w:ascii="宋体" w:eastAsia="宋体" w:hAnsi="宋体" w:hint="eastAsia"/>
          <w:sz w:val="24"/>
          <w:szCs w:val="24"/>
        </w:rPr>
        <w:t>通过</w:t>
      </w:r>
      <w:r w:rsidR="00B25854">
        <w:rPr>
          <w:rFonts w:ascii="宋体" w:eastAsia="宋体" w:hAnsi="宋体" w:hint="eastAsia"/>
          <w:sz w:val="24"/>
          <w:szCs w:val="24"/>
        </w:rPr>
        <w:t>组织</w:t>
      </w:r>
      <w:r w:rsidR="005C56BB" w:rsidRPr="005C56BB">
        <w:rPr>
          <w:rFonts w:ascii="宋体" w:eastAsia="宋体" w:hAnsi="宋体" w:hint="eastAsia"/>
          <w:sz w:val="24"/>
          <w:szCs w:val="24"/>
        </w:rPr>
        <w:t>此次</w:t>
      </w:r>
      <w:r w:rsidR="003B76E8">
        <w:rPr>
          <w:rFonts w:ascii="宋体" w:eastAsia="宋体" w:hAnsi="宋体" w:hint="eastAsia"/>
          <w:sz w:val="24"/>
          <w:szCs w:val="24"/>
        </w:rPr>
        <w:t>交流</w:t>
      </w:r>
      <w:r w:rsidR="00B25854">
        <w:rPr>
          <w:rFonts w:ascii="宋体" w:eastAsia="宋体" w:hAnsi="宋体" w:hint="eastAsia"/>
          <w:sz w:val="24"/>
          <w:szCs w:val="24"/>
        </w:rPr>
        <w:t>活动，</w:t>
      </w:r>
      <w:r w:rsidR="005926DF">
        <w:rPr>
          <w:rFonts w:ascii="宋体" w:eastAsia="宋体" w:hAnsi="宋体" w:hint="eastAsia"/>
          <w:sz w:val="24"/>
          <w:szCs w:val="24"/>
        </w:rPr>
        <w:t>为老师</w:t>
      </w:r>
      <w:r w:rsidR="004E18F2">
        <w:rPr>
          <w:rFonts w:ascii="宋体" w:eastAsia="宋体" w:hAnsi="宋体" w:hint="eastAsia"/>
          <w:sz w:val="24"/>
          <w:szCs w:val="24"/>
        </w:rPr>
        <w:t>们</w:t>
      </w:r>
      <w:r w:rsidR="005926DF">
        <w:rPr>
          <w:rFonts w:ascii="宋体" w:eastAsia="宋体" w:hAnsi="宋体" w:hint="eastAsia"/>
          <w:sz w:val="24"/>
          <w:szCs w:val="24"/>
        </w:rPr>
        <w:t>详细</w:t>
      </w:r>
      <w:r w:rsidR="005C56BB" w:rsidRPr="005C56BB">
        <w:rPr>
          <w:rFonts w:ascii="宋体" w:eastAsia="宋体" w:hAnsi="宋体"/>
          <w:sz w:val="24"/>
          <w:szCs w:val="24"/>
        </w:rPr>
        <w:t>介绍</w:t>
      </w:r>
      <w:r w:rsidR="005C56BB" w:rsidRPr="005C56BB">
        <w:rPr>
          <w:rFonts w:ascii="宋体" w:eastAsia="宋体" w:hAnsi="宋体" w:hint="eastAsia"/>
          <w:sz w:val="24"/>
          <w:szCs w:val="24"/>
        </w:rPr>
        <w:t>学校的相关政策，</w:t>
      </w:r>
      <w:r w:rsidR="005926DF">
        <w:rPr>
          <w:rFonts w:ascii="宋体" w:eastAsia="宋体" w:hAnsi="宋体" w:hint="eastAsia"/>
          <w:sz w:val="24"/>
          <w:szCs w:val="24"/>
        </w:rPr>
        <w:t>另一方面也希望老师们</w:t>
      </w:r>
      <w:r w:rsidR="00E7503F" w:rsidRPr="005C56BB">
        <w:rPr>
          <w:rFonts w:ascii="宋体" w:eastAsia="宋体" w:hAnsi="宋体" w:hint="eastAsia"/>
          <w:sz w:val="24"/>
          <w:szCs w:val="24"/>
        </w:rPr>
        <w:t>谈一谈未来的</w:t>
      </w:r>
      <w:r w:rsidR="005926DF">
        <w:rPr>
          <w:rFonts w:ascii="宋体" w:eastAsia="宋体" w:hAnsi="宋体" w:hint="eastAsia"/>
          <w:sz w:val="24"/>
          <w:szCs w:val="24"/>
        </w:rPr>
        <w:t>教学</w:t>
      </w:r>
      <w:r w:rsidR="00535980" w:rsidRPr="005C56BB">
        <w:rPr>
          <w:rFonts w:ascii="宋体" w:eastAsia="宋体" w:hAnsi="宋体" w:hint="eastAsia"/>
          <w:sz w:val="24"/>
          <w:szCs w:val="24"/>
        </w:rPr>
        <w:t>科研</w:t>
      </w:r>
      <w:r w:rsidR="005C56BB" w:rsidRPr="005C56BB">
        <w:rPr>
          <w:rFonts w:ascii="宋体" w:eastAsia="宋体" w:hAnsi="宋体" w:hint="eastAsia"/>
          <w:sz w:val="24"/>
          <w:szCs w:val="24"/>
        </w:rPr>
        <w:t>设想和</w:t>
      </w:r>
      <w:r w:rsidR="00E7503F" w:rsidRPr="005C56BB">
        <w:rPr>
          <w:rFonts w:ascii="宋体" w:eastAsia="宋体" w:hAnsi="宋体" w:hint="eastAsia"/>
          <w:sz w:val="24"/>
          <w:szCs w:val="24"/>
        </w:rPr>
        <w:t>规划</w:t>
      </w:r>
      <w:r w:rsidR="00AF145A">
        <w:rPr>
          <w:rFonts w:ascii="宋体" w:eastAsia="宋体" w:hAnsi="宋体" w:hint="eastAsia"/>
          <w:sz w:val="24"/>
          <w:szCs w:val="24"/>
        </w:rPr>
        <w:t>，</w:t>
      </w:r>
      <w:r w:rsidR="00B87E82" w:rsidRPr="005C56BB">
        <w:rPr>
          <w:rFonts w:ascii="宋体" w:eastAsia="宋体" w:hAnsi="宋体"/>
          <w:sz w:val="24"/>
          <w:szCs w:val="24"/>
        </w:rPr>
        <w:t>学院</w:t>
      </w:r>
      <w:r w:rsidR="00535980" w:rsidRPr="005C56BB">
        <w:rPr>
          <w:rFonts w:ascii="宋体" w:eastAsia="宋体" w:hAnsi="宋体" w:hint="eastAsia"/>
          <w:sz w:val="24"/>
          <w:szCs w:val="24"/>
        </w:rPr>
        <w:t>将</w:t>
      </w:r>
      <w:r w:rsidR="00B87E82" w:rsidRPr="005C56BB">
        <w:rPr>
          <w:rFonts w:ascii="宋体" w:eastAsia="宋体" w:hAnsi="宋体" w:hint="eastAsia"/>
          <w:sz w:val="24"/>
          <w:szCs w:val="24"/>
        </w:rPr>
        <w:t>为教师</w:t>
      </w:r>
      <w:r w:rsidR="00535980" w:rsidRPr="005C56BB">
        <w:rPr>
          <w:rFonts w:ascii="宋体" w:eastAsia="宋体" w:hAnsi="宋体" w:hint="eastAsia"/>
          <w:sz w:val="24"/>
          <w:szCs w:val="24"/>
        </w:rPr>
        <w:t>的</w:t>
      </w:r>
      <w:r w:rsidR="00B87E82" w:rsidRPr="005C56BB">
        <w:rPr>
          <w:rFonts w:ascii="宋体" w:eastAsia="宋体" w:hAnsi="宋体" w:hint="eastAsia"/>
          <w:sz w:val="24"/>
          <w:szCs w:val="24"/>
        </w:rPr>
        <w:t>发展</w:t>
      </w:r>
      <w:r w:rsidR="005C56BB" w:rsidRPr="005C56BB">
        <w:rPr>
          <w:rFonts w:ascii="宋体" w:eastAsia="宋体" w:hAnsi="宋体" w:hint="eastAsia"/>
          <w:sz w:val="24"/>
          <w:szCs w:val="24"/>
        </w:rPr>
        <w:t>提供</w:t>
      </w:r>
      <w:r w:rsidR="00B25854">
        <w:rPr>
          <w:rFonts w:ascii="宋体" w:eastAsia="宋体" w:hAnsi="宋体" w:hint="eastAsia"/>
          <w:sz w:val="24"/>
          <w:szCs w:val="24"/>
        </w:rPr>
        <w:t>更好的条件</w:t>
      </w:r>
      <w:r w:rsidR="005C56BB" w:rsidRPr="005C56BB">
        <w:rPr>
          <w:rFonts w:ascii="宋体" w:eastAsia="宋体" w:hAnsi="宋体" w:hint="eastAsia"/>
          <w:sz w:val="24"/>
          <w:szCs w:val="24"/>
        </w:rPr>
        <w:t>和更广阔的成长空间</w:t>
      </w:r>
      <w:r w:rsidR="005926DF">
        <w:rPr>
          <w:rFonts w:ascii="宋体" w:eastAsia="宋体" w:hAnsi="宋体" w:hint="eastAsia"/>
          <w:sz w:val="24"/>
          <w:szCs w:val="24"/>
        </w:rPr>
        <w:t>，</w:t>
      </w:r>
      <w:r w:rsidR="00CE7E76">
        <w:rPr>
          <w:rFonts w:ascii="宋体" w:eastAsia="宋体" w:hAnsi="宋体"/>
          <w:sz w:val="24"/>
          <w:szCs w:val="24"/>
        </w:rPr>
        <w:t>也</w:t>
      </w:r>
      <w:r w:rsidR="00CE7E76">
        <w:rPr>
          <w:rFonts w:ascii="宋体" w:eastAsia="宋体" w:hAnsi="宋体" w:hint="eastAsia"/>
          <w:sz w:val="24"/>
          <w:szCs w:val="24"/>
        </w:rPr>
        <w:t>欢迎老师们</w:t>
      </w:r>
      <w:r w:rsidR="00535980">
        <w:rPr>
          <w:rFonts w:ascii="宋体" w:eastAsia="宋体" w:hAnsi="宋体" w:hint="eastAsia"/>
          <w:sz w:val="24"/>
          <w:szCs w:val="24"/>
        </w:rPr>
        <w:t>对学院的工作</w:t>
      </w:r>
      <w:r w:rsidR="004253C2">
        <w:rPr>
          <w:rFonts w:ascii="宋体" w:eastAsia="宋体" w:hAnsi="宋体" w:hint="eastAsia"/>
          <w:sz w:val="24"/>
          <w:szCs w:val="24"/>
        </w:rPr>
        <w:t>提出一些</w:t>
      </w:r>
      <w:r w:rsidR="00630692">
        <w:rPr>
          <w:rFonts w:ascii="宋体" w:eastAsia="宋体" w:hAnsi="宋体" w:hint="eastAsia"/>
          <w:sz w:val="24"/>
          <w:szCs w:val="24"/>
        </w:rPr>
        <w:t>建设</w:t>
      </w:r>
      <w:r w:rsidR="004055FF">
        <w:rPr>
          <w:rFonts w:ascii="宋体" w:eastAsia="宋体" w:hAnsi="宋体" w:hint="eastAsia"/>
          <w:sz w:val="24"/>
          <w:szCs w:val="24"/>
        </w:rPr>
        <w:t>性的意见</w:t>
      </w:r>
      <w:r w:rsidR="00535980">
        <w:rPr>
          <w:rFonts w:ascii="宋体" w:eastAsia="宋体" w:hAnsi="宋体" w:hint="eastAsia"/>
          <w:sz w:val="24"/>
          <w:szCs w:val="24"/>
        </w:rPr>
        <w:t>和建议</w:t>
      </w:r>
      <w:r w:rsidR="00CE7E76">
        <w:rPr>
          <w:rFonts w:ascii="宋体" w:eastAsia="宋体" w:hAnsi="宋体" w:hint="eastAsia"/>
          <w:sz w:val="24"/>
          <w:szCs w:val="24"/>
        </w:rPr>
        <w:t>。</w:t>
      </w:r>
    </w:p>
    <w:p w:rsidR="005926DF" w:rsidRPr="00E7503F" w:rsidRDefault="005926DF" w:rsidP="00A139DB">
      <w:pPr>
        <w:spacing w:line="360" w:lineRule="auto"/>
        <w:ind w:leftChars="100" w:left="210" w:firstLineChars="150" w:firstLine="360"/>
        <w:jc w:val="left"/>
        <w:rPr>
          <w:rFonts w:ascii="宋体" w:eastAsia="宋体" w:hAnsi="宋体"/>
          <w:sz w:val="24"/>
          <w:szCs w:val="24"/>
        </w:rPr>
      </w:pPr>
      <w:r w:rsidRPr="005926DF">
        <w:rPr>
          <w:rFonts w:ascii="宋体" w:eastAsia="宋体" w:hAnsi="宋体" w:hint="eastAsia"/>
          <w:sz w:val="24"/>
          <w:szCs w:val="24"/>
        </w:rPr>
        <w:t>张琳娜老师结合《外国语学院人事综合改革方案》</w:t>
      </w:r>
      <w:r w:rsidR="00BE79EE">
        <w:rPr>
          <w:rFonts w:ascii="宋体" w:eastAsia="宋体" w:hAnsi="宋体" w:hint="eastAsia"/>
          <w:sz w:val="24"/>
          <w:szCs w:val="24"/>
        </w:rPr>
        <w:t>向老师们</w:t>
      </w:r>
      <w:r w:rsidRPr="005926DF">
        <w:rPr>
          <w:rFonts w:ascii="宋体" w:eastAsia="宋体" w:hAnsi="宋体" w:hint="eastAsia"/>
          <w:sz w:val="24"/>
          <w:szCs w:val="24"/>
        </w:rPr>
        <w:t>详细讲解了教学科研分系列职位体系的晋升路径，梳理了各系列职位的岗位职责、聘任条件</w:t>
      </w:r>
      <w:r w:rsidR="00B87F45">
        <w:rPr>
          <w:rFonts w:ascii="宋体" w:eastAsia="宋体" w:hAnsi="宋体" w:hint="eastAsia"/>
          <w:sz w:val="24"/>
          <w:szCs w:val="24"/>
        </w:rPr>
        <w:t>，</w:t>
      </w:r>
      <w:r w:rsidRPr="005926DF">
        <w:rPr>
          <w:rFonts w:ascii="宋体" w:eastAsia="宋体" w:hAnsi="宋体" w:hint="eastAsia"/>
          <w:sz w:val="24"/>
          <w:szCs w:val="24"/>
        </w:rPr>
        <w:t>并就</w:t>
      </w:r>
      <w:r w:rsidR="00B87F45">
        <w:rPr>
          <w:rFonts w:ascii="宋体" w:eastAsia="宋体" w:hAnsi="宋体" w:hint="eastAsia"/>
          <w:sz w:val="24"/>
          <w:szCs w:val="24"/>
        </w:rPr>
        <w:t>Tenure</w:t>
      </w:r>
      <w:r w:rsidRPr="005926DF">
        <w:rPr>
          <w:rFonts w:ascii="宋体" w:eastAsia="宋体" w:hAnsi="宋体" w:hint="eastAsia"/>
          <w:sz w:val="24"/>
          <w:szCs w:val="24"/>
        </w:rPr>
        <w:t>评估拟定外审专家、院系审议、学校审议各个环节的细节和注意事项</w:t>
      </w:r>
      <w:r w:rsidR="00BE79EE">
        <w:rPr>
          <w:rFonts w:ascii="宋体" w:eastAsia="宋体" w:hAnsi="宋体" w:hint="eastAsia"/>
          <w:sz w:val="24"/>
          <w:szCs w:val="24"/>
        </w:rPr>
        <w:t>做了详细的介绍</w:t>
      </w:r>
      <w:r w:rsidRPr="005926DF">
        <w:rPr>
          <w:rFonts w:ascii="宋体" w:eastAsia="宋体" w:hAnsi="宋体" w:hint="eastAsia"/>
          <w:sz w:val="24"/>
          <w:szCs w:val="24"/>
        </w:rPr>
        <w:t>。</w:t>
      </w:r>
      <w:r w:rsidR="00BE79EE">
        <w:rPr>
          <w:rFonts w:ascii="宋体" w:eastAsia="宋体" w:hAnsi="宋体" w:hint="eastAsia"/>
          <w:sz w:val="24"/>
          <w:szCs w:val="24"/>
        </w:rPr>
        <w:t>她</w:t>
      </w:r>
      <w:r w:rsidR="00F8525E">
        <w:rPr>
          <w:rFonts w:ascii="宋体" w:eastAsia="宋体" w:hAnsi="宋体" w:hint="eastAsia"/>
          <w:sz w:val="24"/>
          <w:szCs w:val="24"/>
        </w:rPr>
        <w:t>谈到</w:t>
      </w:r>
      <w:r w:rsidRPr="005926DF">
        <w:rPr>
          <w:rFonts w:ascii="宋体" w:eastAsia="宋体" w:hAnsi="宋体" w:hint="eastAsia"/>
          <w:sz w:val="24"/>
          <w:szCs w:val="24"/>
        </w:rPr>
        <w:t>2018年以来</w:t>
      </w:r>
      <w:r w:rsidR="00BE79EE">
        <w:rPr>
          <w:rFonts w:ascii="宋体" w:eastAsia="宋体" w:hAnsi="宋体" w:hint="eastAsia"/>
          <w:sz w:val="24"/>
          <w:szCs w:val="24"/>
        </w:rPr>
        <w:t>，</w:t>
      </w:r>
      <w:r w:rsidRPr="005926DF">
        <w:rPr>
          <w:rFonts w:ascii="宋体" w:eastAsia="宋体" w:hAnsi="宋体" w:hint="eastAsia"/>
          <w:sz w:val="24"/>
          <w:szCs w:val="24"/>
        </w:rPr>
        <w:t>学院一直实施本领域专家预</w:t>
      </w:r>
      <w:r w:rsidRPr="005926DF">
        <w:rPr>
          <w:rFonts w:ascii="宋体" w:eastAsia="宋体" w:hAnsi="宋体" w:hint="eastAsia"/>
          <w:sz w:val="24"/>
          <w:szCs w:val="24"/>
        </w:rPr>
        <w:lastRenderedPageBreak/>
        <w:t>审制度，</w:t>
      </w:r>
      <w:r w:rsidR="00BE79EE">
        <w:rPr>
          <w:rFonts w:ascii="宋体" w:eastAsia="宋体" w:hAnsi="宋体" w:hint="eastAsia"/>
          <w:sz w:val="24"/>
          <w:szCs w:val="24"/>
        </w:rPr>
        <w:t>为</w:t>
      </w:r>
      <w:r w:rsidRPr="005926DF">
        <w:rPr>
          <w:rFonts w:ascii="宋体" w:eastAsia="宋体" w:hAnsi="宋体" w:hint="eastAsia"/>
          <w:sz w:val="24"/>
          <w:szCs w:val="24"/>
        </w:rPr>
        <w:t>教师申请省部级科研项目</w:t>
      </w:r>
      <w:r w:rsidR="00BE79EE">
        <w:rPr>
          <w:rFonts w:ascii="宋体" w:eastAsia="宋体" w:hAnsi="宋体" w:hint="eastAsia"/>
          <w:sz w:val="24"/>
          <w:szCs w:val="24"/>
        </w:rPr>
        <w:t>打下坚实的基础</w:t>
      </w:r>
      <w:r w:rsidRPr="005926DF">
        <w:rPr>
          <w:rFonts w:ascii="宋体" w:eastAsia="宋体" w:hAnsi="宋体" w:hint="eastAsia"/>
          <w:sz w:val="24"/>
          <w:szCs w:val="24"/>
        </w:rPr>
        <w:t>。此外，</w:t>
      </w:r>
      <w:r w:rsidRPr="005926DF">
        <w:rPr>
          <w:rFonts w:ascii="宋体" w:eastAsia="宋体" w:hAnsi="宋体"/>
          <w:sz w:val="24"/>
          <w:szCs w:val="24"/>
        </w:rPr>
        <w:t>学院</w:t>
      </w:r>
      <w:r w:rsidR="00AB5AD6">
        <w:rPr>
          <w:rFonts w:ascii="宋体" w:eastAsia="宋体" w:hAnsi="宋体" w:hint="eastAsia"/>
          <w:sz w:val="24"/>
          <w:szCs w:val="24"/>
        </w:rPr>
        <w:t>通过</w:t>
      </w:r>
      <w:r w:rsidR="00BE79EE">
        <w:rPr>
          <w:rFonts w:ascii="宋体" w:eastAsia="宋体" w:hAnsi="宋体" w:hint="eastAsia"/>
          <w:sz w:val="24"/>
          <w:szCs w:val="24"/>
        </w:rPr>
        <w:t>举办各种</w:t>
      </w:r>
      <w:r w:rsidR="00AB5AD6">
        <w:rPr>
          <w:rFonts w:ascii="宋体" w:eastAsia="宋体" w:hAnsi="宋体" w:hint="eastAsia"/>
          <w:sz w:val="24"/>
          <w:szCs w:val="24"/>
        </w:rPr>
        <w:t>活动，</w:t>
      </w:r>
      <w:r w:rsidR="00AB5AD6">
        <w:rPr>
          <w:rFonts w:ascii="宋体" w:eastAsia="宋体" w:hAnsi="宋体"/>
          <w:sz w:val="24"/>
          <w:szCs w:val="24"/>
        </w:rPr>
        <w:t>包括</w:t>
      </w:r>
      <w:r w:rsidR="008026EB">
        <w:rPr>
          <w:rFonts w:ascii="宋体" w:eastAsia="宋体" w:hAnsi="宋体" w:hint="eastAsia"/>
          <w:sz w:val="24"/>
          <w:szCs w:val="24"/>
        </w:rPr>
        <w:t>不同主题的</w:t>
      </w:r>
      <w:r w:rsidR="00AB5AD6">
        <w:rPr>
          <w:rFonts w:ascii="宋体" w:eastAsia="宋体" w:hAnsi="宋体" w:hint="eastAsia"/>
          <w:sz w:val="24"/>
          <w:szCs w:val="24"/>
        </w:rPr>
        <w:t>院长茶座、</w:t>
      </w:r>
      <w:r w:rsidR="00BE79EE">
        <w:rPr>
          <w:rFonts w:ascii="宋体" w:eastAsia="宋体" w:hAnsi="宋体" w:hint="eastAsia"/>
          <w:sz w:val="24"/>
          <w:szCs w:val="24"/>
        </w:rPr>
        <w:t>工作坊、</w:t>
      </w:r>
      <w:r w:rsidR="00630692">
        <w:rPr>
          <w:rFonts w:ascii="宋体" w:eastAsia="宋体" w:hAnsi="宋体" w:hint="eastAsia"/>
          <w:sz w:val="24"/>
          <w:szCs w:val="24"/>
        </w:rPr>
        <w:t>培训</w:t>
      </w:r>
      <w:r w:rsidR="00BE79EE">
        <w:rPr>
          <w:rFonts w:ascii="宋体" w:eastAsia="宋体" w:hAnsi="宋体"/>
          <w:sz w:val="24"/>
          <w:szCs w:val="24"/>
        </w:rPr>
        <w:t>会</w:t>
      </w:r>
      <w:r w:rsidR="00BE79EE">
        <w:rPr>
          <w:rFonts w:ascii="宋体" w:eastAsia="宋体" w:hAnsi="宋体" w:hint="eastAsia"/>
          <w:sz w:val="24"/>
          <w:szCs w:val="24"/>
        </w:rPr>
        <w:t>、</w:t>
      </w:r>
      <w:r w:rsidRPr="005926DF">
        <w:rPr>
          <w:rFonts w:ascii="宋体" w:eastAsia="宋体" w:hAnsi="宋体" w:hint="eastAsia"/>
          <w:sz w:val="24"/>
          <w:szCs w:val="24"/>
        </w:rPr>
        <w:t>围绕学科建设、</w:t>
      </w:r>
      <w:r w:rsidRPr="005926DF">
        <w:rPr>
          <w:rFonts w:ascii="宋体" w:eastAsia="宋体" w:hAnsi="宋体"/>
          <w:sz w:val="24"/>
          <w:szCs w:val="24"/>
        </w:rPr>
        <w:t>人才培养</w:t>
      </w:r>
      <w:r w:rsidRPr="005926DF">
        <w:rPr>
          <w:rFonts w:ascii="宋体" w:eastAsia="宋体" w:hAnsi="宋体" w:hint="eastAsia"/>
          <w:sz w:val="24"/>
          <w:szCs w:val="24"/>
        </w:rPr>
        <w:t>、</w:t>
      </w:r>
      <w:r w:rsidRPr="005926DF">
        <w:rPr>
          <w:rFonts w:ascii="宋体" w:eastAsia="宋体" w:hAnsi="宋体"/>
          <w:sz w:val="24"/>
          <w:szCs w:val="24"/>
        </w:rPr>
        <w:t>对外交流</w:t>
      </w:r>
      <w:r w:rsidR="004F44A5">
        <w:rPr>
          <w:rFonts w:ascii="宋体" w:eastAsia="宋体" w:hAnsi="宋体" w:hint="eastAsia"/>
          <w:sz w:val="24"/>
          <w:szCs w:val="24"/>
        </w:rPr>
        <w:t>等</w:t>
      </w:r>
      <w:r w:rsidRPr="005926DF">
        <w:rPr>
          <w:rFonts w:ascii="宋体" w:eastAsia="宋体" w:hAnsi="宋体" w:hint="eastAsia"/>
          <w:sz w:val="24"/>
          <w:szCs w:val="24"/>
        </w:rPr>
        <w:t>为教师搭建深入沟通的交流平台，打造学术共同体，</w:t>
      </w:r>
      <w:r w:rsidRPr="005926DF">
        <w:rPr>
          <w:rFonts w:ascii="宋体" w:eastAsia="宋体" w:hAnsi="宋体"/>
          <w:sz w:val="24"/>
          <w:szCs w:val="24"/>
        </w:rPr>
        <w:t>推动</w:t>
      </w:r>
      <w:r w:rsidRPr="005926DF">
        <w:rPr>
          <w:rFonts w:ascii="宋体" w:eastAsia="宋体" w:hAnsi="宋体" w:hint="eastAsia"/>
          <w:sz w:val="24"/>
          <w:szCs w:val="24"/>
        </w:rPr>
        <w:t>有组织的科研。</w:t>
      </w:r>
    </w:p>
    <w:p w:rsidR="006010E3" w:rsidRDefault="00A21A73" w:rsidP="00C45E04">
      <w:pPr>
        <w:spacing w:line="360" w:lineRule="auto"/>
        <w:ind w:leftChars="100" w:left="21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与会老师分别介绍了自己在教学、</w:t>
      </w:r>
      <w:r>
        <w:rPr>
          <w:rFonts w:ascii="宋体" w:eastAsia="宋体" w:hAnsi="宋体"/>
          <w:sz w:val="24"/>
          <w:szCs w:val="24"/>
        </w:rPr>
        <w:t>科研</w:t>
      </w:r>
      <w:r>
        <w:rPr>
          <w:rFonts w:ascii="宋体" w:eastAsia="宋体" w:hAnsi="宋体" w:hint="eastAsia"/>
          <w:sz w:val="24"/>
          <w:szCs w:val="24"/>
        </w:rPr>
        <w:t>方面的工作进展</w:t>
      </w:r>
      <w:r w:rsidR="00716ED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表示</w:t>
      </w:r>
      <w:r>
        <w:rPr>
          <w:rFonts w:ascii="宋体" w:eastAsia="宋体" w:hAnsi="宋体" w:hint="eastAsia"/>
          <w:sz w:val="24"/>
          <w:szCs w:val="24"/>
        </w:rPr>
        <w:t>未来</w:t>
      </w:r>
      <w:r>
        <w:rPr>
          <w:rFonts w:ascii="宋体" w:eastAsia="宋体" w:hAnsi="宋体"/>
          <w:sz w:val="24"/>
          <w:szCs w:val="24"/>
        </w:rPr>
        <w:t>将</w:t>
      </w:r>
      <w:r w:rsidR="00EF3E68">
        <w:rPr>
          <w:rFonts w:ascii="宋体" w:eastAsia="宋体" w:hAnsi="宋体" w:hint="eastAsia"/>
          <w:sz w:val="24"/>
          <w:szCs w:val="24"/>
        </w:rPr>
        <w:t>积极申报</w:t>
      </w:r>
      <w:r>
        <w:rPr>
          <w:rFonts w:ascii="宋体" w:eastAsia="宋体" w:hAnsi="宋体" w:hint="eastAsia"/>
          <w:sz w:val="24"/>
          <w:szCs w:val="24"/>
        </w:rPr>
        <w:t>省部级项目及其他纵向科研项目、以科研项目带动优质科研成果产出</w:t>
      </w:r>
      <w:r w:rsidR="00E44DC8">
        <w:rPr>
          <w:rFonts w:ascii="宋体" w:eastAsia="宋体" w:hAnsi="宋体" w:hint="eastAsia"/>
          <w:sz w:val="24"/>
          <w:szCs w:val="24"/>
        </w:rPr>
        <w:t>。在</w:t>
      </w:r>
      <w:r w:rsidR="00716ED9" w:rsidRPr="005926DF">
        <w:rPr>
          <w:rFonts w:ascii="宋体" w:eastAsia="宋体" w:hAnsi="宋体" w:hint="eastAsia"/>
          <w:sz w:val="24"/>
          <w:szCs w:val="24"/>
        </w:rPr>
        <w:t>立足自身研究领域的同时，</w:t>
      </w:r>
      <w:r w:rsidR="00716ED9" w:rsidRPr="00716ED9">
        <w:rPr>
          <w:rFonts w:ascii="宋体" w:eastAsia="宋体" w:hAnsi="宋体" w:hint="eastAsia"/>
          <w:sz w:val="24"/>
          <w:szCs w:val="24"/>
        </w:rPr>
        <w:t>加强思想政治和师德师风纪律意识，积极提高政策领悟能力和信息填报水平，不断完成对自我的突破。</w:t>
      </w:r>
      <w:r w:rsidR="00E44DC8">
        <w:rPr>
          <w:rFonts w:ascii="宋体" w:eastAsia="宋体" w:hAnsi="宋体" w:hint="eastAsia"/>
          <w:sz w:val="24"/>
          <w:szCs w:val="24"/>
        </w:rPr>
        <w:t>陈明院长鼓励老师们</w:t>
      </w:r>
      <w:r w:rsidR="00494F64">
        <w:rPr>
          <w:rFonts w:ascii="宋体" w:eastAsia="宋体" w:hAnsi="宋体" w:hint="eastAsia"/>
          <w:sz w:val="24"/>
          <w:szCs w:val="24"/>
        </w:rPr>
        <w:t>根据</w:t>
      </w:r>
      <w:r w:rsidR="00E44DC8">
        <w:rPr>
          <w:rFonts w:ascii="宋体" w:eastAsia="宋体" w:hAnsi="宋体" w:hint="eastAsia"/>
          <w:sz w:val="24"/>
          <w:szCs w:val="24"/>
        </w:rPr>
        <w:t>自身研究节奏，有计划、有目标、</w:t>
      </w:r>
      <w:r w:rsidR="00E44DC8">
        <w:rPr>
          <w:rFonts w:ascii="宋体" w:eastAsia="宋体" w:hAnsi="宋体"/>
          <w:sz w:val="24"/>
          <w:szCs w:val="24"/>
        </w:rPr>
        <w:t>循序</w:t>
      </w:r>
      <w:r w:rsidR="00E44DC8">
        <w:rPr>
          <w:rFonts w:ascii="宋体" w:eastAsia="宋体" w:hAnsi="宋体" w:hint="eastAsia"/>
          <w:sz w:val="24"/>
          <w:szCs w:val="24"/>
        </w:rPr>
        <w:t>渐进地完成各项工作任务。</w:t>
      </w:r>
      <w:r w:rsidRPr="005926DF">
        <w:rPr>
          <w:rFonts w:ascii="宋体" w:eastAsia="宋体" w:hAnsi="宋体" w:hint="eastAsia"/>
          <w:sz w:val="24"/>
          <w:szCs w:val="24"/>
        </w:rPr>
        <w:t>座谈会在热烈的掌声中结束，参会教师纷纷表示受益良多。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11AF0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0E3">
        <w:rPr>
          <w:rFonts w:ascii="宋体" w:eastAsia="宋体" w:hAnsi="宋体"/>
          <w:sz w:val="24"/>
          <w:szCs w:val="24"/>
        </w:rPr>
        <w:t xml:space="preserve">   </w:t>
      </w:r>
    </w:p>
    <w:p w:rsidR="00EE2AD1" w:rsidRDefault="00F911A5" w:rsidP="00B36B1A">
      <w:pPr>
        <w:spacing w:line="360" w:lineRule="auto"/>
        <w:ind w:leftChars="100" w:left="210" w:firstLineChars="150" w:firstLine="360"/>
        <w:jc w:val="left"/>
        <w:rPr>
          <w:rFonts w:ascii="微软雅黑" w:eastAsia="微软雅黑" w:hAnsi="微软雅黑"/>
          <w:color w:val="323232"/>
          <w:shd w:val="clear" w:color="auto" w:fill="F3F3F3"/>
        </w:rPr>
      </w:pPr>
      <w:r w:rsidRPr="00FE0A7C">
        <w:rPr>
          <w:rFonts w:ascii="宋体" w:eastAsia="宋体" w:hAnsi="宋体" w:hint="eastAsia"/>
          <w:sz w:val="24"/>
          <w:szCs w:val="24"/>
        </w:rPr>
        <w:t>本次座谈交流旨在</w:t>
      </w:r>
      <w:r w:rsidR="00AE2612" w:rsidRPr="00E7503F">
        <w:rPr>
          <w:rFonts w:ascii="宋体" w:eastAsia="宋体" w:hAnsi="宋体" w:hint="eastAsia"/>
          <w:sz w:val="24"/>
          <w:szCs w:val="24"/>
        </w:rPr>
        <w:t>通过精准服务和有效引导，</w:t>
      </w:r>
      <w:r w:rsidR="00AE2612" w:rsidRPr="00E7503F">
        <w:rPr>
          <w:rFonts w:ascii="宋体" w:eastAsia="宋体" w:hAnsi="宋体"/>
          <w:sz w:val="24"/>
          <w:szCs w:val="24"/>
        </w:rPr>
        <w:t>对</w:t>
      </w:r>
      <w:r w:rsidR="00AE2612" w:rsidRPr="00E7503F">
        <w:rPr>
          <w:rFonts w:ascii="宋体" w:eastAsia="宋体" w:hAnsi="宋体" w:hint="eastAsia"/>
          <w:sz w:val="24"/>
          <w:szCs w:val="24"/>
        </w:rPr>
        <w:t>中青年教师的职业发展提出明确要求，</w:t>
      </w:r>
      <w:r w:rsidR="00AE2612" w:rsidRPr="00E7503F">
        <w:rPr>
          <w:rFonts w:ascii="宋体" w:eastAsia="宋体" w:hAnsi="宋体"/>
          <w:sz w:val="24"/>
          <w:szCs w:val="24"/>
        </w:rPr>
        <w:t>从而</w:t>
      </w:r>
      <w:r w:rsidR="00AE2612" w:rsidRPr="00E7503F">
        <w:rPr>
          <w:rFonts w:ascii="宋体" w:eastAsia="宋体" w:hAnsi="宋体" w:hint="eastAsia"/>
          <w:sz w:val="24"/>
          <w:szCs w:val="24"/>
        </w:rPr>
        <w:t>推动中青年学者尽快成为教学和科研的骨干和带头人</w:t>
      </w:r>
      <w:r w:rsidR="00AE2612" w:rsidRPr="004E0BB0">
        <w:rPr>
          <w:rFonts w:ascii="宋体" w:eastAsia="宋体" w:hAnsi="宋体" w:hint="eastAsia"/>
          <w:sz w:val="24"/>
          <w:szCs w:val="24"/>
        </w:rPr>
        <w:t>，</w:t>
      </w:r>
      <w:r w:rsidR="006010E3">
        <w:rPr>
          <w:rFonts w:ascii="宋体" w:eastAsia="宋体" w:hAnsi="宋体" w:hint="eastAsia"/>
          <w:sz w:val="24"/>
          <w:szCs w:val="24"/>
        </w:rPr>
        <w:t>激</w:t>
      </w:r>
      <w:bookmarkStart w:id="0" w:name="_GoBack"/>
      <w:bookmarkEnd w:id="0"/>
      <w:r w:rsidR="006010E3">
        <w:rPr>
          <w:rFonts w:ascii="宋体" w:eastAsia="宋体" w:hAnsi="宋体" w:hint="eastAsia"/>
          <w:sz w:val="24"/>
          <w:szCs w:val="24"/>
        </w:rPr>
        <w:t>发</w:t>
      </w:r>
      <w:r w:rsidR="0082422D">
        <w:rPr>
          <w:rFonts w:ascii="宋体" w:eastAsia="宋体" w:hAnsi="宋体" w:hint="eastAsia"/>
          <w:sz w:val="24"/>
          <w:szCs w:val="24"/>
        </w:rPr>
        <w:t>教师</w:t>
      </w:r>
      <w:r w:rsidR="00AE2612" w:rsidRPr="00E7503F">
        <w:rPr>
          <w:rFonts w:ascii="宋体" w:eastAsia="宋体" w:hAnsi="宋体" w:hint="eastAsia"/>
          <w:sz w:val="24"/>
          <w:szCs w:val="24"/>
        </w:rPr>
        <w:t>团队的活力</w:t>
      </w:r>
      <w:r w:rsidR="00D346C0">
        <w:rPr>
          <w:rFonts w:ascii="宋体" w:eastAsia="宋体" w:hAnsi="宋体" w:hint="eastAsia"/>
          <w:sz w:val="24"/>
          <w:szCs w:val="24"/>
        </w:rPr>
        <w:t>。</w:t>
      </w:r>
    </w:p>
    <w:sectPr w:rsidR="00EE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90" w:rsidRDefault="00CD3090" w:rsidP="00C73EC6">
      <w:r>
        <w:separator/>
      </w:r>
    </w:p>
  </w:endnote>
  <w:endnote w:type="continuationSeparator" w:id="0">
    <w:p w:rsidR="00CD3090" w:rsidRDefault="00CD3090" w:rsidP="00C7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90" w:rsidRDefault="00CD3090" w:rsidP="00C73EC6">
      <w:r>
        <w:separator/>
      </w:r>
    </w:p>
  </w:footnote>
  <w:footnote w:type="continuationSeparator" w:id="0">
    <w:p w:rsidR="00CD3090" w:rsidRDefault="00CD3090" w:rsidP="00C7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B64"/>
    <w:multiLevelType w:val="hybridMultilevel"/>
    <w:tmpl w:val="C36EE88A"/>
    <w:lvl w:ilvl="0" w:tplc="F68C22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C8674F8"/>
    <w:multiLevelType w:val="hybridMultilevel"/>
    <w:tmpl w:val="C36EE88A"/>
    <w:lvl w:ilvl="0" w:tplc="F68C22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B894FEF"/>
    <w:multiLevelType w:val="hybridMultilevel"/>
    <w:tmpl w:val="B05AFFC2"/>
    <w:lvl w:ilvl="0" w:tplc="7D0CD2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12E4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E8FB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4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AA8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89B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FD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2FF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E79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016C5"/>
    <w:multiLevelType w:val="hybridMultilevel"/>
    <w:tmpl w:val="C36EE88A"/>
    <w:lvl w:ilvl="0" w:tplc="F68C22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3F50994"/>
    <w:multiLevelType w:val="hybridMultilevel"/>
    <w:tmpl w:val="2C120E9E"/>
    <w:lvl w:ilvl="0" w:tplc="406A8826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微软雅黑" w:hAnsi="微软雅黑" w:hint="default"/>
      </w:rPr>
    </w:lvl>
    <w:lvl w:ilvl="1" w:tplc="AABA2568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微软雅黑" w:hAnsi="微软雅黑" w:hint="default"/>
      </w:rPr>
    </w:lvl>
    <w:lvl w:ilvl="2" w:tplc="5CFE07B0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微软雅黑" w:hAnsi="微软雅黑" w:hint="default"/>
      </w:rPr>
    </w:lvl>
    <w:lvl w:ilvl="3" w:tplc="62781084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微软雅黑" w:hAnsi="微软雅黑" w:hint="default"/>
      </w:rPr>
    </w:lvl>
    <w:lvl w:ilvl="4" w:tplc="FC60A3CA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微软雅黑" w:hAnsi="微软雅黑" w:hint="default"/>
      </w:rPr>
    </w:lvl>
    <w:lvl w:ilvl="5" w:tplc="F272CA9C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微软雅黑" w:hAnsi="微软雅黑" w:hint="default"/>
      </w:rPr>
    </w:lvl>
    <w:lvl w:ilvl="6" w:tplc="6E8C5C3C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微软雅黑" w:hAnsi="微软雅黑" w:hint="default"/>
      </w:rPr>
    </w:lvl>
    <w:lvl w:ilvl="7" w:tplc="C8F03560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微软雅黑" w:hAnsi="微软雅黑" w:hint="default"/>
      </w:rPr>
    </w:lvl>
    <w:lvl w:ilvl="8" w:tplc="2A5EC11C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微软雅黑" w:hAnsi="微软雅黑" w:hint="default"/>
      </w:rPr>
    </w:lvl>
  </w:abstractNum>
  <w:abstractNum w:abstractNumId="5" w15:restartNumberingAfterBreak="0">
    <w:nsid w:val="74B757BF"/>
    <w:multiLevelType w:val="hybridMultilevel"/>
    <w:tmpl w:val="1B46BF6A"/>
    <w:lvl w:ilvl="0" w:tplc="CFE2B3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66B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C36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0C9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456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ED5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EA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66B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67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B2"/>
    <w:rsid w:val="000023D5"/>
    <w:rsid w:val="000049A1"/>
    <w:rsid w:val="00020BBA"/>
    <w:rsid w:val="00063912"/>
    <w:rsid w:val="00064033"/>
    <w:rsid w:val="00070BFA"/>
    <w:rsid w:val="000716DD"/>
    <w:rsid w:val="00072B2A"/>
    <w:rsid w:val="0008245D"/>
    <w:rsid w:val="000850D7"/>
    <w:rsid w:val="00095BE5"/>
    <w:rsid w:val="000D2528"/>
    <w:rsid w:val="000D3151"/>
    <w:rsid w:val="000E3EB3"/>
    <w:rsid w:val="00127F41"/>
    <w:rsid w:val="0013397E"/>
    <w:rsid w:val="00134DDD"/>
    <w:rsid w:val="0014372D"/>
    <w:rsid w:val="00151910"/>
    <w:rsid w:val="001604B2"/>
    <w:rsid w:val="00164D38"/>
    <w:rsid w:val="00172761"/>
    <w:rsid w:val="00172A36"/>
    <w:rsid w:val="001756F7"/>
    <w:rsid w:val="001D6990"/>
    <w:rsid w:val="001E614B"/>
    <w:rsid w:val="001F419B"/>
    <w:rsid w:val="001F6E0A"/>
    <w:rsid w:val="002018E2"/>
    <w:rsid w:val="00206518"/>
    <w:rsid w:val="00223268"/>
    <w:rsid w:val="002251B2"/>
    <w:rsid w:val="00232871"/>
    <w:rsid w:val="0023783B"/>
    <w:rsid w:val="00251D69"/>
    <w:rsid w:val="002653A9"/>
    <w:rsid w:val="002927F1"/>
    <w:rsid w:val="002B5BBF"/>
    <w:rsid w:val="002D2CC3"/>
    <w:rsid w:val="003206BF"/>
    <w:rsid w:val="00322C88"/>
    <w:rsid w:val="0033059B"/>
    <w:rsid w:val="00335582"/>
    <w:rsid w:val="00372D76"/>
    <w:rsid w:val="003843BD"/>
    <w:rsid w:val="003B76E8"/>
    <w:rsid w:val="003C1975"/>
    <w:rsid w:val="003D1C53"/>
    <w:rsid w:val="003D4690"/>
    <w:rsid w:val="003E044C"/>
    <w:rsid w:val="004055FF"/>
    <w:rsid w:val="004179D7"/>
    <w:rsid w:val="004253C2"/>
    <w:rsid w:val="004278C9"/>
    <w:rsid w:val="004436EC"/>
    <w:rsid w:val="00463DE4"/>
    <w:rsid w:val="00471F42"/>
    <w:rsid w:val="00483885"/>
    <w:rsid w:val="0048578B"/>
    <w:rsid w:val="00487AFB"/>
    <w:rsid w:val="00494F64"/>
    <w:rsid w:val="004B6397"/>
    <w:rsid w:val="004C47F5"/>
    <w:rsid w:val="004D29D0"/>
    <w:rsid w:val="004E0BB0"/>
    <w:rsid w:val="004E18F2"/>
    <w:rsid w:val="004F390C"/>
    <w:rsid w:val="004F44A5"/>
    <w:rsid w:val="005052A7"/>
    <w:rsid w:val="005140FA"/>
    <w:rsid w:val="00535980"/>
    <w:rsid w:val="00535C4E"/>
    <w:rsid w:val="00555646"/>
    <w:rsid w:val="00564A7D"/>
    <w:rsid w:val="005666A3"/>
    <w:rsid w:val="005924AC"/>
    <w:rsid w:val="005926DF"/>
    <w:rsid w:val="005A3896"/>
    <w:rsid w:val="005B7C44"/>
    <w:rsid w:val="005C3A7B"/>
    <w:rsid w:val="005C46CE"/>
    <w:rsid w:val="005C56BB"/>
    <w:rsid w:val="005D248F"/>
    <w:rsid w:val="005D4DCB"/>
    <w:rsid w:val="005E525E"/>
    <w:rsid w:val="005F6609"/>
    <w:rsid w:val="006010E3"/>
    <w:rsid w:val="00606605"/>
    <w:rsid w:val="006102F9"/>
    <w:rsid w:val="00615E0F"/>
    <w:rsid w:val="00630692"/>
    <w:rsid w:val="00635B0E"/>
    <w:rsid w:val="00660338"/>
    <w:rsid w:val="006656AD"/>
    <w:rsid w:val="00666F85"/>
    <w:rsid w:val="00686895"/>
    <w:rsid w:val="006B2316"/>
    <w:rsid w:val="006C17EB"/>
    <w:rsid w:val="006C704C"/>
    <w:rsid w:val="006F280B"/>
    <w:rsid w:val="00716ED9"/>
    <w:rsid w:val="0071744F"/>
    <w:rsid w:val="007346A5"/>
    <w:rsid w:val="00740A5F"/>
    <w:rsid w:val="00753745"/>
    <w:rsid w:val="00765D92"/>
    <w:rsid w:val="00793DBB"/>
    <w:rsid w:val="007B293A"/>
    <w:rsid w:val="007B5CF1"/>
    <w:rsid w:val="007B76CC"/>
    <w:rsid w:val="007D682C"/>
    <w:rsid w:val="007D7076"/>
    <w:rsid w:val="007E735A"/>
    <w:rsid w:val="007E7759"/>
    <w:rsid w:val="008026EB"/>
    <w:rsid w:val="0080490A"/>
    <w:rsid w:val="0082422D"/>
    <w:rsid w:val="008604B0"/>
    <w:rsid w:val="00891077"/>
    <w:rsid w:val="008A7430"/>
    <w:rsid w:val="008C53B4"/>
    <w:rsid w:val="008F3B52"/>
    <w:rsid w:val="00920D45"/>
    <w:rsid w:val="009471C7"/>
    <w:rsid w:val="009963E3"/>
    <w:rsid w:val="009A006E"/>
    <w:rsid w:val="009C32A1"/>
    <w:rsid w:val="009C6646"/>
    <w:rsid w:val="009E23F8"/>
    <w:rsid w:val="009E72A4"/>
    <w:rsid w:val="009F499C"/>
    <w:rsid w:val="009F5A46"/>
    <w:rsid w:val="00A00329"/>
    <w:rsid w:val="00A0192A"/>
    <w:rsid w:val="00A139DB"/>
    <w:rsid w:val="00A20875"/>
    <w:rsid w:val="00A21A73"/>
    <w:rsid w:val="00A32C72"/>
    <w:rsid w:val="00A5029F"/>
    <w:rsid w:val="00A92ACB"/>
    <w:rsid w:val="00AA6234"/>
    <w:rsid w:val="00AB5AD6"/>
    <w:rsid w:val="00AC007B"/>
    <w:rsid w:val="00AD49D7"/>
    <w:rsid w:val="00AE2612"/>
    <w:rsid w:val="00AF145A"/>
    <w:rsid w:val="00B01BE5"/>
    <w:rsid w:val="00B101D1"/>
    <w:rsid w:val="00B25854"/>
    <w:rsid w:val="00B35AD4"/>
    <w:rsid w:val="00B36B1A"/>
    <w:rsid w:val="00B52707"/>
    <w:rsid w:val="00B87E82"/>
    <w:rsid w:val="00B87F45"/>
    <w:rsid w:val="00B902FE"/>
    <w:rsid w:val="00B955DD"/>
    <w:rsid w:val="00BA394B"/>
    <w:rsid w:val="00BB34D1"/>
    <w:rsid w:val="00BC095F"/>
    <w:rsid w:val="00BE0488"/>
    <w:rsid w:val="00BE79EE"/>
    <w:rsid w:val="00BF57E1"/>
    <w:rsid w:val="00BF7940"/>
    <w:rsid w:val="00C22B19"/>
    <w:rsid w:val="00C377D4"/>
    <w:rsid w:val="00C45E04"/>
    <w:rsid w:val="00C6032D"/>
    <w:rsid w:val="00C67E1E"/>
    <w:rsid w:val="00C73EC6"/>
    <w:rsid w:val="00C837B7"/>
    <w:rsid w:val="00C85DF9"/>
    <w:rsid w:val="00C9003F"/>
    <w:rsid w:val="00CB548B"/>
    <w:rsid w:val="00CC1A40"/>
    <w:rsid w:val="00CC6E1C"/>
    <w:rsid w:val="00CD3090"/>
    <w:rsid w:val="00CD64F5"/>
    <w:rsid w:val="00CE3A8E"/>
    <w:rsid w:val="00CE7E76"/>
    <w:rsid w:val="00CF700A"/>
    <w:rsid w:val="00D02D9B"/>
    <w:rsid w:val="00D04A58"/>
    <w:rsid w:val="00D04ED8"/>
    <w:rsid w:val="00D15337"/>
    <w:rsid w:val="00D346C0"/>
    <w:rsid w:val="00D656BC"/>
    <w:rsid w:val="00D67970"/>
    <w:rsid w:val="00D67E19"/>
    <w:rsid w:val="00D71E96"/>
    <w:rsid w:val="00D76680"/>
    <w:rsid w:val="00D86E16"/>
    <w:rsid w:val="00D94C3C"/>
    <w:rsid w:val="00DA07D2"/>
    <w:rsid w:val="00DB481B"/>
    <w:rsid w:val="00DB5AD1"/>
    <w:rsid w:val="00DB6E12"/>
    <w:rsid w:val="00DF4111"/>
    <w:rsid w:val="00E020AA"/>
    <w:rsid w:val="00E02E2A"/>
    <w:rsid w:val="00E04211"/>
    <w:rsid w:val="00E40E1A"/>
    <w:rsid w:val="00E44DC8"/>
    <w:rsid w:val="00E51B30"/>
    <w:rsid w:val="00E54FAD"/>
    <w:rsid w:val="00E5712E"/>
    <w:rsid w:val="00E622BA"/>
    <w:rsid w:val="00E7503F"/>
    <w:rsid w:val="00E803FC"/>
    <w:rsid w:val="00E84C49"/>
    <w:rsid w:val="00EC14E2"/>
    <w:rsid w:val="00ED4D05"/>
    <w:rsid w:val="00ED6D4D"/>
    <w:rsid w:val="00EE2AD1"/>
    <w:rsid w:val="00EF3E68"/>
    <w:rsid w:val="00F11AF0"/>
    <w:rsid w:val="00F2735C"/>
    <w:rsid w:val="00F321AE"/>
    <w:rsid w:val="00F3342B"/>
    <w:rsid w:val="00F66402"/>
    <w:rsid w:val="00F70788"/>
    <w:rsid w:val="00F7414A"/>
    <w:rsid w:val="00F8525E"/>
    <w:rsid w:val="00F86BC4"/>
    <w:rsid w:val="00F911A5"/>
    <w:rsid w:val="00F9541B"/>
    <w:rsid w:val="00FA4599"/>
    <w:rsid w:val="00FC2EDB"/>
    <w:rsid w:val="00FC30AD"/>
    <w:rsid w:val="00FC334E"/>
    <w:rsid w:val="00FD4088"/>
    <w:rsid w:val="00FE0A7C"/>
    <w:rsid w:val="00FF30A1"/>
    <w:rsid w:val="00FF447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98DFF"/>
  <w15:chartTrackingRefBased/>
  <w15:docId w15:val="{554B333A-4CE5-422F-9CDB-DF59472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E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EC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F57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67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8604B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2</Pages>
  <Words>117</Words>
  <Characters>670</Characters>
  <Application>Microsoft Office Word</Application>
  <DocSecurity>0</DocSecurity>
  <Lines>5</Lines>
  <Paragraphs>1</Paragraphs>
  <ScaleCrop>false</ScaleCrop>
  <Company>北京大学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226</cp:revision>
  <dcterms:created xsi:type="dcterms:W3CDTF">2023-03-01T07:38:00Z</dcterms:created>
  <dcterms:modified xsi:type="dcterms:W3CDTF">2023-03-28T06:52:00Z</dcterms:modified>
</cp:coreProperties>
</file>