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EC6" w:rsidRPr="00BC095F" w:rsidRDefault="00C73EC6" w:rsidP="00C73EC6">
      <w:pPr>
        <w:spacing w:line="360" w:lineRule="auto"/>
        <w:jc w:val="center"/>
        <w:rPr>
          <w:rFonts w:ascii="宋体" w:eastAsia="宋体" w:hAnsi="宋体"/>
          <w:b/>
          <w:sz w:val="28"/>
          <w:szCs w:val="28"/>
        </w:rPr>
      </w:pPr>
      <w:r w:rsidRPr="00BC095F">
        <w:rPr>
          <w:rFonts w:ascii="宋体" w:eastAsia="宋体" w:hAnsi="宋体" w:hint="eastAsia"/>
          <w:b/>
          <w:sz w:val="28"/>
          <w:szCs w:val="28"/>
        </w:rPr>
        <w:t>外国语学院举办</w:t>
      </w:r>
      <w:r w:rsidR="008F3B52">
        <w:rPr>
          <w:rFonts w:ascii="宋体" w:eastAsia="宋体" w:hAnsi="宋体" w:hint="eastAsia"/>
          <w:b/>
          <w:sz w:val="28"/>
          <w:szCs w:val="28"/>
        </w:rPr>
        <w:t>“文学翻译</w:t>
      </w:r>
      <w:r w:rsidR="009471C7">
        <w:rPr>
          <w:rFonts w:ascii="宋体" w:eastAsia="宋体" w:hAnsi="宋体" w:hint="eastAsia"/>
          <w:b/>
          <w:sz w:val="28"/>
          <w:szCs w:val="28"/>
        </w:rPr>
        <w:t>：</w:t>
      </w:r>
      <w:r w:rsidR="009471C7">
        <w:rPr>
          <w:rFonts w:ascii="宋体" w:eastAsia="宋体" w:hAnsi="宋体"/>
          <w:b/>
          <w:sz w:val="28"/>
          <w:szCs w:val="28"/>
        </w:rPr>
        <w:t>价值与挑战</w:t>
      </w:r>
      <w:r w:rsidR="008F3B52">
        <w:rPr>
          <w:rFonts w:ascii="宋体" w:eastAsia="宋体" w:hAnsi="宋体" w:hint="eastAsia"/>
          <w:b/>
          <w:sz w:val="28"/>
          <w:szCs w:val="28"/>
        </w:rPr>
        <w:t>”主题</w:t>
      </w:r>
      <w:r w:rsidRPr="00BC095F">
        <w:rPr>
          <w:rFonts w:ascii="宋体" w:eastAsia="宋体" w:hAnsi="宋体" w:hint="eastAsia"/>
          <w:b/>
          <w:sz w:val="28"/>
          <w:szCs w:val="28"/>
        </w:rPr>
        <w:t>院长茶座活动</w:t>
      </w:r>
    </w:p>
    <w:p w:rsidR="00C73EC6" w:rsidRPr="005E525E" w:rsidRDefault="00C73EC6" w:rsidP="00C73EC6">
      <w:pPr>
        <w:spacing w:line="360" w:lineRule="auto"/>
        <w:jc w:val="center"/>
        <w:rPr>
          <w:rFonts w:ascii="宋体" w:eastAsia="宋体" w:hAnsi="宋体"/>
          <w:sz w:val="24"/>
          <w:szCs w:val="24"/>
        </w:rPr>
      </w:pPr>
    </w:p>
    <w:p w:rsidR="009963E3" w:rsidRDefault="00C73EC6" w:rsidP="007D7076">
      <w:pPr>
        <w:spacing w:line="360" w:lineRule="auto"/>
        <w:ind w:firstLine="429"/>
        <w:jc w:val="left"/>
        <w:rPr>
          <w:rFonts w:ascii="宋体" w:eastAsia="宋体" w:hAnsi="宋体" w:hint="eastAsia"/>
          <w:sz w:val="24"/>
          <w:szCs w:val="24"/>
        </w:rPr>
      </w:pPr>
      <w:r w:rsidRPr="00E840DF">
        <w:rPr>
          <w:rFonts w:ascii="宋体" w:eastAsia="宋体" w:hAnsi="宋体"/>
          <w:sz w:val="24"/>
          <w:szCs w:val="24"/>
        </w:rPr>
        <w:t>202</w:t>
      </w:r>
      <w:r w:rsidR="00BF7940">
        <w:rPr>
          <w:rFonts w:ascii="宋体" w:eastAsia="宋体" w:hAnsi="宋体"/>
          <w:sz w:val="24"/>
          <w:szCs w:val="24"/>
        </w:rPr>
        <w:t>3</w:t>
      </w:r>
      <w:r w:rsidRPr="00E840DF">
        <w:rPr>
          <w:rFonts w:ascii="宋体" w:eastAsia="宋体" w:hAnsi="宋体" w:hint="eastAsia"/>
          <w:sz w:val="24"/>
          <w:szCs w:val="24"/>
        </w:rPr>
        <w:t>年</w:t>
      </w:r>
      <w:r w:rsidR="005E525E">
        <w:rPr>
          <w:rFonts w:ascii="宋体" w:eastAsia="宋体" w:hAnsi="宋体"/>
          <w:sz w:val="24"/>
          <w:szCs w:val="24"/>
        </w:rPr>
        <w:t>3</w:t>
      </w:r>
      <w:r w:rsidRPr="00E840DF">
        <w:rPr>
          <w:rFonts w:ascii="宋体" w:eastAsia="宋体" w:hAnsi="宋体" w:hint="eastAsia"/>
          <w:sz w:val="24"/>
          <w:szCs w:val="24"/>
        </w:rPr>
        <w:t>月</w:t>
      </w:r>
      <w:r w:rsidR="009963E3">
        <w:rPr>
          <w:rFonts w:ascii="宋体" w:eastAsia="宋体" w:hAnsi="宋体"/>
          <w:sz w:val="24"/>
          <w:szCs w:val="24"/>
        </w:rPr>
        <w:t>10</w:t>
      </w:r>
      <w:r w:rsidR="007D7076">
        <w:rPr>
          <w:rFonts w:ascii="宋体" w:eastAsia="宋体" w:hAnsi="宋体" w:hint="eastAsia"/>
          <w:sz w:val="24"/>
          <w:szCs w:val="24"/>
        </w:rPr>
        <w:t>日中</w:t>
      </w:r>
      <w:r w:rsidRPr="00E840DF">
        <w:rPr>
          <w:rFonts w:ascii="宋体" w:eastAsia="宋体" w:hAnsi="宋体" w:hint="eastAsia"/>
          <w:sz w:val="24"/>
          <w:szCs w:val="24"/>
        </w:rPr>
        <w:t>午，</w:t>
      </w:r>
      <w:r>
        <w:rPr>
          <w:rFonts w:ascii="宋体" w:eastAsia="宋体" w:hAnsi="宋体" w:hint="eastAsia"/>
          <w:sz w:val="24"/>
          <w:szCs w:val="24"/>
        </w:rPr>
        <w:t>第</w:t>
      </w:r>
      <w:r w:rsidR="005E525E">
        <w:rPr>
          <w:rFonts w:ascii="宋体" w:eastAsia="宋体" w:hAnsi="宋体" w:hint="eastAsia"/>
          <w:sz w:val="24"/>
          <w:szCs w:val="24"/>
        </w:rPr>
        <w:t>十</w:t>
      </w:r>
      <w:r w:rsidR="009963E3">
        <w:rPr>
          <w:rFonts w:ascii="宋体" w:eastAsia="宋体" w:hAnsi="宋体" w:hint="eastAsia"/>
          <w:sz w:val="24"/>
          <w:szCs w:val="24"/>
        </w:rPr>
        <w:t>二</w:t>
      </w:r>
      <w:r>
        <w:rPr>
          <w:rFonts w:ascii="宋体" w:eastAsia="宋体" w:hAnsi="宋体" w:hint="eastAsia"/>
          <w:sz w:val="24"/>
          <w:szCs w:val="24"/>
        </w:rPr>
        <w:t>期</w:t>
      </w:r>
      <w:r w:rsidRPr="00E840DF">
        <w:rPr>
          <w:rFonts w:ascii="宋体" w:eastAsia="宋体" w:hAnsi="宋体" w:hint="eastAsia"/>
          <w:sz w:val="24"/>
          <w:szCs w:val="24"/>
        </w:rPr>
        <w:t>外国语学院院长茶座活动在新楼咖啡书苑举行。本次院长茶座围绕</w:t>
      </w:r>
      <w:r>
        <w:rPr>
          <w:rFonts w:ascii="宋体" w:eastAsia="宋体" w:hAnsi="宋体" w:hint="eastAsia"/>
          <w:sz w:val="24"/>
          <w:szCs w:val="24"/>
        </w:rPr>
        <w:t>“</w:t>
      </w:r>
      <w:r w:rsidR="005E525E">
        <w:rPr>
          <w:rFonts w:ascii="宋体" w:eastAsia="宋体" w:hAnsi="宋体" w:hint="eastAsia"/>
          <w:sz w:val="24"/>
          <w:szCs w:val="24"/>
        </w:rPr>
        <w:t>文学</w:t>
      </w:r>
      <w:r w:rsidR="00CD64F5">
        <w:rPr>
          <w:rFonts w:ascii="宋体" w:eastAsia="宋体" w:hAnsi="宋体" w:hint="eastAsia"/>
          <w:sz w:val="24"/>
          <w:szCs w:val="24"/>
        </w:rPr>
        <w:t>翻译</w:t>
      </w:r>
      <w:r w:rsidR="009963E3">
        <w:rPr>
          <w:rFonts w:ascii="宋体" w:eastAsia="宋体" w:hAnsi="宋体" w:hint="eastAsia"/>
          <w:sz w:val="24"/>
          <w:szCs w:val="24"/>
        </w:rPr>
        <w:t>：价值与挑战</w:t>
      </w:r>
      <w:r w:rsidR="00CD64F5">
        <w:rPr>
          <w:rFonts w:ascii="宋体" w:eastAsia="宋体" w:hAnsi="宋体" w:hint="eastAsia"/>
          <w:sz w:val="24"/>
          <w:szCs w:val="24"/>
        </w:rPr>
        <w:t>”</w:t>
      </w:r>
      <w:r>
        <w:rPr>
          <w:rFonts w:ascii="宋体" w:eastAsia="宋体" w:hAnsi="宋体" w:hint="eastAsia"/>
          <w:sz w:val="24"/>
          <w:szCs w:val="24"/>
        </w:rPr>
        <w:t>的主题</w:t>
      </w:r>
      <w:r w:rsidR="00A92ACB">
        <w:rPr>
          <w:rFonts w:ascii="宋体" w:eastAsia="宋体" w:hAnsi="宋体" w:hint="eastAsia"/>
          <w:sz w:val="24"/>
          <w:szCs w:val="24"/>
        </w:rPr>
        <w:t>展开交流。院长陈明教授、副院长吴杰伟教授以及从事文学翻译</w:t>
      </w:r>
      <w:r>
        <w:rPr>
          <w:rFonts w:ascii="宋体" w:eastAsia="宋体" w:hAnsi="宋体" w:hint="eastAsia"/>
          <w:sz w:val="24"/>
          <w:szCs w:val="24"/>
        </w:rPr>
        <w:t>领域研究的</w:t>
      </w:r>
      <w:r w:rsidR="009963E3">
        <w:rPr>
          <w:rFonts w:ascii="宋体" w:eastAsia="宋体" w:hAnsi="宋体" w:hint="eastAsia"/>
          <w:sz w:val="24"/>
          <w:szCs w:val="24"/>
        </w:rPr>
        <w:t>青年教师</w:t>
      </w:r>
      <w:r w:rsidR="001756F7">
        <w:rPr>
          <w:rFonts w:ascii="宋体" w:eastAsia="宋体" w:hAnsi="宋体" w:hint="eastAsia"/>
          <w:sz w:val="24"/>
          <w:szCs w:val="24"/>
        </w:rPr>
        <w:t>参与了此次座谈</w:t>
      </w:r>
      <w:r w:rsidR="009963E3">
        <w:rPr>
          <w:rFonts w:ascii="宋体" w:eastAsia="宋体" w:hAnsi="宋体" w:hint="eastAsia"/>
          <w:sz w:val="24"/>
          <w:szCs w:val="24"/>
        </w:rPr>
        <w:t>、</w:t>
      </w:r>
      <w:r w:rsidR="009963E3">
        <w:rPr>
          <w:rFonts w:ascii="宋体" w:eastAsia="宋体" w:hAnsi="宋体"/>
          <w:sz w:val="24"/>
          <w:szCs w:val="24"/>
        </w:rPr>
        <w:t>社科部</w:t>
      </w:r>
      <w:r w:rsidR="009963E3">
        <w:rPr>
          <w:rFonts w:ascii="宋体" w:eastAsia="宋体" w:hAnsi="宋体" w:hint="eastAsia"/>
          <w:sz w:val="24"/>
          <w:szCs w:val="24"/>
        </w:rPr>
        <w:t>李净老师和王莹芝老师也出席了</w:t>
      </w:r>
      <w:r w:rsidR="001756F7">
        <w:rPr>
          <w:rFonts w:ascii="宋体" w:eastAsia="宋体" w:hAnsi="宋体" w:hint="eastAsia"/>
          <w:sz w:val="24"/>
          <w:szCs w:val="24"/>
        </w:rPr>
        <w:t>交流活动</w:t>
      </w:r>
      <w:r w:rsidRPr="00E840DF">
        <w:rPr>
          <w:rFonts w:ascii="宋体" w:eastAsia="宋体" w:hAnsi="宋体" w:hint="eastAsia"/>
          <w:sz w:val="24"/>
          <w:szCs w:val="24"/>
        </w:rPr>
        <w:t>。</w:t>
      </w:r>
    </w:p>
    <w:p w:rsidR="00DF4111" w:rsidRDefault="00DF4111" w:rsidP="00DF4111">
      <w:pPr>
        <w:widowControl/>
        <w:adjustRightInd w:val="0"/>
        <w:snapToGrid w:val="0"/>
        <w:spacing w:line="360" w:lineRule="auto"/>
        <w:ind w:left="360" w:hangingChars="150" w:hanging="360"/>
        <w:jc w:val="left"/>
        <w:rPr>
          <w:rFonts w:ascii="宋体" w:eastAsia="宋体" w:hAnsi="宋体"/>
          <w:sz w:val="24"/>
          <w:szCs w:val="24"/>
        </w:rPr>
      </w:pPr>
      <w:r>
        <w:rPr>
          <w:rFonts w:ascii="宋体" w:eastAsia="宋体" w:hAnsi="宋体"/>
          <w:noProof/>
          <w:sz w:val="24"/>
          <w:szCs w:val="24"/>
        </w:rPr>
        <w:drawing>
          <wp:inline distT="0" distB="0" distL="0" distR="0" wp14:anchorId="34F805FF" wp14:editId="2A0AC681">
            <wp:extent cx="5274310" cy="3946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46525"/>
                    </a:xfrm>
                    <a:prstGeom prst="rect">
                      <a:avLst/>
                    </a:prstGeom>
                  </pic:spPr>
                </pic:pic>
              </a:graphicData>
            </a:graphic>
          </wp:inline>
        </w:drawing>
      </w:r>
    </w:p>
    <w:p w:rsidR="00372D76" w:rsidRPr="00686895" w:rsidRDefault="00D02D9B" w:rsidP="000023D5">
      <w:pPr>
        <w:widowControl/>
        <w:adjustRightInd w:val="0"/>
        <w:snapToGrid w:val="0"/>
        <w:spacing w:line="360" w:lineRule="auto"/>
        <w:ind w:firstLineChars="150" w:firstLine="360"/>
        <w:jc w:val="left"/>
        <w:rPr>
          <w:rFonts w:ascii="宋体" w:eastAsia="宋体" w:hAnsi="宋体"/>
          <w:sz w:val="24"/>
          <w:szCs w:val="24"/>
        </w:rPr>
      </w:pPr>
      <w:r>
        <w:rPr>
          <w:rFonts w:ascii="宋体" w:eastAsia="宋体" w:hAnsi="宋体" w:hint="eastAsia"/>
          <w:sz w:val="24"/>
          <w:szCs w:val="24"/>
        </w:rPr>
        <w:t>陈明院长</w:t>
      </w:r>
      <w:r w:rsidR="00FA4599">
        <w:rPr>
          <w:rFonts w:ascii="宋体" w:eastAsia="宋体" w:hAnsi="宋体" w:hint="eastAsia"/>
          <w:sz w:val="24"/>
          <w:szCs w:val="24"/>
        </w:rPr>
        <w:t>指出</w:t>
      </w:r>
      <w:r w:rsidR="008A7430">
        <w:rPr>
          <w:rFonts w:ascii="宋体" w:eastAsia="宋体" w:hAnsi="宋体" w:hint="eastAsia"/>
          <w:sz w:val="24"/>
          <w:szCs w:val="24"/>
        </w:rPr>
        <w:t>文学翻译是我院的根基和传统，</w:t>
      </w:r>
      <w:r w:rsidR="00070BFA">
        <w:rPr>
          <w:rFonts w:ascii="宋体" w:eastAsia="宋体" w:hAnsi="宋体" w:hint="eastAsia"/>
          <w:sz w:val="24"/>
          <w:szCs w:val="24"/>
        </w:rPr>
        <w:t>我院教师</w:t>
      </w:r>
      <w:r w:rsidR="00BF57E1" w:rsidRPr="00BF57E1">
        <w:rPr>
          <w:rFonts w:ascii="宋体" w:eastAsia="宋体" w:hAnsi="宋体" w:hint="eastAsia"/>
          <w:sz w:val="24"/>
          <w:szCs w:val="24"/>
        </w:rPr>
        <w:t>翻译了大量</w:t>
      </w:r>
      <w:r w:rsidR="00ED4D05">
        <w:rPr>
          <w:rFonts w:ascii="宋体" w:eastAsia="宋体" w:hAnsi="宋体" w:hint="eastAsia"/>
          <w:sz w:val="24"/>
          <w:szCs w:val="24"/>
        </w:rPr>
        <w:t>的外国学术和文学作品，</w:t>
      </w:r>
      <w:r w:rsidR="00FF4477" w:rsidRPr="00FF4477">
        <w:rPr>
          <w:rFonts w:ascii="宋体" w:eastAsia="宋体" w:hAnsi="宋体"/>
          <w:sz w:val="24"/>
          <w:szCs w:val="24"/>
        </w:rPr>
        <w:t>既有资深的翻译方家，也有年轻的翻译新秀</w:t>
      </w:r>
      <w:r w:rsidR="00686895">
        <w:rPr>
          <w:rFonts w:ascii="宋体" w:eastAsia="宋体" w:hAnsi="宋体" w:hint="eastAsia"/>
          <w:sz w:val="24"/>
          <w:szCs w:val="24"/>
        </w:rPr>
        <w:t>，</w:t>
      </w:r>
      <w:r w:rsidR="00FF4477" w:rsidRPr="00FF4477">
        <w:rPr>
          <w:rFonts w:ascii="宋体" w:eastAsia="宋体" w:hAnsi="宋体"/>
          <w:sz w:val="24"/>
          <w:szCs w:val="24"/>
        </w:rPr>
        <w:t>呈现出了翻译的代际相传，薪火不息。</w:t>
      </w:r>
      <w:r w:rsidR="00FF4477">
        <w:rPr>
          <w:rFonts w:ascii="宋体" w:eastAsia="宋体" w:hAnsi="宋体" w:hint="eastAsia"/>
          <w:sz w:val="24"/>
          <w:szCs w:val="24"/>
        </w:rPr>
        <w:t>我院老中青三代教师</w:t>
      </w:r>
      <w:r w:rsidR="00FF4477" w:rsidRPr="00FF4477">
        <w:rPr>
          <w:rFonts w:ascii="宋体" w:eastAsia="宋体" w:hAnsi="宋体"/>
          <w:sz w:val="24"/>
          <w:szCs w:val="24"/>
        </w:rPr>
        <w:t>者</w:t>
      </w:r>
      <w:r w:rsidR="00564A7D" w:rsidRPr="001F419B">
        <w:rPr>
          <w:rFonts w:ascii="宋体" w:eastAsia="宋体" w:hAnsi="宋体" w:hint="eastAsia"/>
          <w:sz w:val="24"/>
          <w:szCs w:val="24"/>
        </w:rPr>
        <w:t>编选并翻译</w:t>
      </w:r>
      <w:r w:rsidR="001F419B" w:rsidRPr="001F419B">
        <w:rPr>
          <w:rFonts w:ascii="宋体" w:eastAsia="宋体" w:hAnsi="宋体" w:hint="eastAsia"/>
          <w:sz w:val="24"/>
          <w:szCs w:val="24"/>
        </w:rPr>
        <w:t>的</w:t>
      </w:r>
      <w:r w:rsidR="0008245D" w:rsidRPr="00FF4477">
        <w:rPr>
          <w:rFonts w:ascii="宋体" w:eastAsia="宋体" w:hAnsi="宋体" w:hint="eastAsia"/>
          <w:sz w:val="24"/>
          <w:szCs w:val="24"/>
        </w:rPr>
        <w:t>《“一带一路”沿线国家经典诗歌文库》</w:t>
      </w:r>
      <w:r w:rsidR="00564A7D" w:rsidRPr="001F419B">
        <w:rPr>
          <w:rFonts w:ascii="宋体" w:eastAsia="宋体" w:hAnsi="宋体" w:hint="eastAsia"/>
          <w:sz w:val="24"/>
          <w:szCs w:val="24"/>
        </w:rPr>
        <w:t>兼有原创性研究和填补空白的翻译特点，对诸多国家的文学史书写具有开创性的价值。</w:t>
      </w:r>
      <w:r w:rsidR="001F419B">
        <w:rPr>
          <w:rFonts w:ascii="宋体" w:eastAsia="宋体" w:hAnsi="宋体" w:hint="eastAsia"/>
          <w:sz w:val="24"/>
          <w:szCs w:val="24"/>
        </w:rPr>
        <w:t>陈明院长</w:t>
      </w:r>
      <w:r w:rsidR="00127F41">
        <w:rPr>
          <w:rFonts w:ascii="宋体" w:eastAsia="宋体" w:hAnsi="宋体" w:hint="eastAsia"/>
          <w:sz w:val="24"/>
          <w:szCs w:val="24"/>
        </w:rPr>
        <w:t>希望</w:t>
      </w:r>
      <w:r w:rsidR="001F419B">
        <w:rPr>
          <w:rFonts w:ascii="宋体" w:eastAsia="宋体" w:hAnsi="宋体" w:hint="eastAsia"/>
          <w:sz w:val="24"/>
          <w:szCs w:val="24"/>
        </w:rPr>
        <w:t>在座的</w:t>
      </w:r>
      <w:r w:rsidR="00127F41">
        <w:rPr>
          <w:rFonts w:ascii="宋体" w:eastAsia="宋体" w:hAnsi="宋体" w:hint="eastAsia"/>
          <w:sz w:val="24"/>
          <w:szCs w:val="24"/>
        </w:rPr>
        <w:t>老师介绍</w:t>
      </w:r>
      <w:r w:rsidR="00CE7E76">
        <w:rPr>
          <w:rFonts w:ascii="宋体" w:eastAsia="宋体" w:hAnsi="宋体" w:hint="eastAsia"/>
          <w:sz w:val="24"/>
          <w:szCs w:val="24"/>
        </w:rPr>
        <w:t>一下</w:t>
      </w:r>
      <w:r w:rsidR="00127F41">
        <w:rPr>
          <w:rFonts w:ascii="宋体" w:eastAsia="宋体" w:hAnsi="宋体" w:hint="eastAsia"/>
          <w:sz w:val="24"/>
          <w:szCs w:val="24"/>
        </w:rPr>
        <w:t>自己</w:t>
      </w:r>
      <w:r w:rsidR="00CE7E76">
        <w:rPr>
          <w:rFonts w:ascii="宋体" w:eastAsia="宋体" w:hAnsi="宋体" w:hint="eastAsia"/>
          <w:sz w:val="24"/>
          <w:szCs w:val="24"/>
        </w:rPr>
        <w:t>在翻译研究和翻译实践中的感悟，</w:t>
      </w:r>
      <w:r w:rsidR="00CE7E76">
        <w:rPr>
          <w:rFonts w:ascii="宋体" w:eastAsia="宋体" w:hAnsi="宋体"/>
          <w:sz w:val="24"/>
          <w:szCs w:val="24"/>
        </w:rPr>
        <w:t>也</w:t>
      </w:r>
      <w:r w:rsidR="00CE7E76">
        <w:rPr>
          <w:rFonts w:ascii="宋体" w:eastAsia="宋体" w:hAnsi="宋体" w:hint="eastAsia"/>
          <w:sz w:val="24"/>
          <w:szCs w:val="24"/>
        </w:rPr>
        <w:t>欢迎老师们</w:t>
      </w:r>
      <w:r w:rsidR="004253C2">
        <w:rPr>
          <w:rFonts w:ascii="宋体" w:eastAsia="宋体" w:hAnsi="宋体" w:hint="eastAsia"/>
          <w:sz w:val="24"/>
          <w:szCs w:val="24"/>
        </w:rPr>
        <w:t>在</w:t>
      </w:r>
      <w:r w:rsidR="00CE7E76">
        <w:rPr>
          <w:rFonts w:ascii="宋体" w:eastAsia="宋体" w:hAnsi="宋体" w:hint="eastAsia"/>
          <w:sz w:val="24"/>
          <w:szCs w:val="24"/>
        </w:rPr>
        <w:t>翻译</w:t>
      </w:r>
      <w:r w:rsidR="00372D76">
        <w:rPr>
          <w:rFonts w:ascii="宋体" w:eastAsia="宋体" w:hAnsi="宋体" w:hint="eastAsia"/>
          <w:sz w:val="24"/>
          <w:szCs w:val="24"/>
        </w:rPr>
        <w:t>学</w:t>
      </w:r>
      <w:r w:rsidR="00CE7E76">
        <w:rPr>
          <w:rFonts w:ascii="宋体" w:eastAsia="宋体" w:hAnsi="宋体" w:hint="eastAsia"/>
          <w:sz w:val="24"/>
          <w:szCs w:val="24"/>
        </w:rPr>
        <w:t>学科建设</w:t>
      </w:r>
      <w:r w:rsidR="00127F41">
        <w:rPr>
          <w:rFonts w:ascii="宋体" w:eastAsia="宋体" w:hAnsi="宋体" w:hint="eastAsia"/>
          <w:sz w:val="24"/>
          <w:szCs w:val="24"/>
        </w:rPr>
        <w:t>方面</w:t>
      </w:r>
      <w:r w:rsidR="004253C2">
        <w:rPr>
          <w:rFonts w:ascii="宋体" w:eastAsia="宋体" w:hAnsi="宋体" w:hint="eastAsia"/>
          <w:sz w:val="24"/>
          <w:szCs w:val="24"/>
        </w:rPr>
        <w:t>提出</w:t>
      </w:r>
      <w:r w:rsidR="004253C2">
        <w:rPr>
          <w:rFonts w:ascii="宋体" w:eastAsia="宋体" w:hAnsi="宋体" w:hint="eastAsia"/>
          <w:sz w:val="24"/>
          <w:szCs w:val="24"/>
        </w:rPr>
        <w:t>一些</w:t>
      </w:r>
      <w:r w:rsidR="00CE7E76">
        <w:rPr>
          <w:rFonts w:ascii="宋体" w:eastAsia="宋体" w:hAnsi="宋体" w:hint="eastAsia"/>
          <w:sz w:val="24"/>
          <w:szCs w:val="24"/>
        </w:rPr>
        <w:t>建议</w:t>
      </w:r>
      <w:r w:rsidR="004055FF">
        <w:rPr>
          <w:rFonts w:ascii="宋体" w:eastAsia="宋体" w:hAnsi="宋体" w:hint="eastAsia"/>
          <w:sz w:val="24"/>
          <w:szCs w:val="24"/>
        </w:rPr>
        <w:t>性的意见</w:t>
      </w:r>
      <w:r w:rsidR="00CE7E76">
        <w:rPr>
          <w:rFonts w:ascii="宋体" w:eastAsia="宋体" w:hAnsi="宋体" w:hint="eastAsia"/>
          <w:sz w:val="24"/>
          <w:szCs w:val="24"/>
        </w:rPr>
        <w:t>。</w:t>
      </w:r>
    </w:p>
    <w:p w:rsidR="000023D5" w:rsidRDefault="000023D5" w:rsidP="00DF4111">
      <w:pPr>
        <w:spacing w:line="360" w:lineRule="auto"/>
        <w:ind w:firstLineChars="150" w:firstLine="360"/>
        <w:rPr>
          <w:rFonts w:ascii="宋体" w:eastAsia="宋体" w:hAnsi="宋体"/>
          <w:sz w:val="24"/>
          <w:szCs w:val="24"/>
        </w:rPr>
      </w:pPr>
      <w:r>
        <w:rPr>
          <w:rFonts w:ascii="宋体" w:eastAsia="宋体" w:hAnsi="宋体"/>
          <w:noProof/>
          <w:sz w:val="24"/>
          <w:szCs w:val="24"/>
        </w:rPr>
        <w:lastRenderedPageBreak/>
        <w:drawing>
          <wp:inline distT="0" distB="0" distL="0" distR="0" wp14:anchorId="0A4ADAF7" wp14:editId="74BED93E">
            <wp:extent cx="4089600" cy="5464800"/>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9600" cy="5464800"/>
                    </a:xfrm>
                    <a:prstGeom prst="rect">
                      <a:avLst/>
                    </a:prstGeom>
                  </pic:spPr>
                </pic:pic>
              </a:graphicData>
            </a:graphic>
          </wp:inline>
        </w:drawing>
      </w:r>
    </w:p>
    <w:p w:rsidR="00C837B7" w:rsidRPr="00C837B7" w:rsidRDefault="00EC14E2" w:rsidP="00DF4111">
      <w:pPr>
        <w:spacing w:line="360" w:lineRule="auto"/>
        <w:ind w:firstLineChars="150" w:firstLine="360"/>
        <w:rPr>
          <w:rFonts w:ascii="宋体" w:eastAsia="宋体" w:hAnsi="宋体" w:hint="eastAsia"/>
          <w:sz w:val="24"/>
          <w:szCs w:val="24"/>
        </w:rPr>
      </w:pPr>
      <w:r>
        <w:rPr>
          <w:rFonts w:ascii="宋体" w:eastAsia="宋体" w:hAnsi="宋体" w:hint="eastAsia"/>
          <w:sz w:val="24"/>
          <w:szCs w:val="24"/>
        </w:rPr>
        <w:t>与会老师分别介绍了自己与翻译结缘的</w:t>
      </w:r>
      <w:r w:rsidR="00AA6234">
        <w:rPr>
          <w:rFonts w:ascii="宋体" w:eastAsia="宋体" w:hAnsi="宋体" w:hint="eastAsia"/>
          <w:sz w:val="24"/>
          <w:szCs w:val="24"/>
        </w:rPr>
        <w:t>经历</w:t>
      </w:r>
      <w:r>
        <w:rPr>
          <w:rFonts w:ascii="宋体" w:eastAsia="宋体" w:hAnsi="宋体" w:hint="eastAsia"/>
          <w:sz w:val="24"/>
          <w:szCs w:val="24"/>
        </w:rPr>
        <w:t>。</w:t>
      </w:r>
      <w:r w:rsidR="00D67E19">
        <w:rPr>
          <w:rFonts w:ascii="宋体" w:eastAsia="宋体" w:hAnsi="宋体" w:hint="eastAsia"/>
          <w:sz w:val="24"/>
          <w:szCs w:val="24"/>
        </w:rPr>
        <w:t>有的</w:t>
      </w:r>
      <w:r w:rsidR="00063912">
        <w:rPr>
          <w:rFonts w:ascii="宋体" w:eastAsia="宋体" w:hAnsi="宋体" w:hint="eastAsia"/>
          <w:sz w:val="24"/>
          <w:szCs w:val="24"/>
        </w:rPr>
        <w:t>老师从</w:t>
      </w:r>
      <w:r w:rsidR="003206BF">
        <w:rPr>
          <w:rFonts w:ascii="宋体" w:eastAsia="宋体" w:hAnsi="宋体" w:hint="eastAsia"/>
          <w:sz w:val="24"/>
          <w:szCs w:val="24"/>
        </w:rPr>
        <w:t>读</w:t>
      </w:r>
      <w:r w:rsidR="00063912">
        <w:rPr>
          <w:rFonts w:ascii="宋体" w:eastAsia="宋体" w:hAnsi="宋体" w:hint="eastAsia"/>
          <w:sz w:val="24"/>
          <w:szCs w:val="24"/>
        </w:rPr>
        <w:t>研究生</w:t>
      </w:r>
      <w:r w:rsidR="003206BF">
        <w:rPr>
          <w:rFonts w:ascii="宋体" w:eastAsia="宋体" w:hAnsi="宋体" w:hint="eastAsia"/>
          <w:sz w:val="24"/>
          <w:szCs w:val="24"/>
        </w:rPr>
        <w:t>期间</w:t>
      </w:r>
      <w:r w:rsidR="00063912">
        <w:rPr>
          <w:rFonts w:ascii="宋体" w:eastAsia="宋体" w:hAnsi="宋体" w:hint="eastAsia"/>
          <w:sz w:val="24"/>
          <w:szCs w:val="24"/>
        </w:rPr>
        <w:t>就与导师联合翻译</w:t>
      </w:r>
      <w:r w:rsidR="00DB481B">
        <w:rPr>
          <w:rFonts w:ascii="宋体" w:eastAsia="宋体" w:hAnsi="宋体" w:hint="eastAsia"/>
          <w:sz w:val="24"/>
          <w:szCs w:val="24"/>
        </w:rPr>
        <w:t>文学</w:t>
      </w:r>
      <w:r w:rsidR="00063912">
        <w:rPr>
          <w:rFonts w:ascii="宋体" w:eastAsia="宋体" w:hAnsi="宋体" w:hint="eastAsia"/>
          <w:sz w:val="24"/>
          <w:szCs w:val="24"/>
        </w:rPr>
        <w:t>著作，</w:t>
      </w:r>
      <w:r w:rsidR="00DB481B">
        <w:rPr>
          <w:rFonts w:ascii="宋体" w:eastAsia="宋体" w:hAnsi="宋体" w:hint="eastAsia"/>
          <w:sz w:val="24"/>
          <w:szCs w:val="24"/>
        </w:rPr>
        <w:t>由此</w:t>
      </w:r>
      <w:r w:rsidR="00063912">
        <w:rPr>
          <w:rFonts w:ascii="宋体" w:eastAsia="宋体" w:hAnsi="宋体"/>
          <w:sz w:val="24"/>
          <w:szCs w:val="24"/>
        </w:rPr>
        <w:t>与</w:t>
      </w:r>
      <w:r w:rsidR="00063912">
        <w:rPr>
          <w:rFonts w:ascii="宋体" w:eastAsia="宋体" w:hAnsi="宋体" w:hint="eastAsia"/>
          <w:sz w:val="24"/>
          <w:szCs w:val="24"/>
        </w:rPr>
        <w:t>文学翻译</w:t>
      </w:r>
      <w:r w:rsidR="00DB481B">
        <w:rPr>
          <w:rFonts w:ascii="宋体" w:eastAsia="宋体" w:hAnsi="宋体" w:hint="eastAsia"/>
          <w:sz w:val="24"/>
          <w:szCs w:val="24"/>
        </w:rPr>
        <w:t>结下不解之缘。</w:t>
      </w:r>
      <w:r w:rsidR="00D67E19">
        <w:rPr>
          <w:rFonts w:ascii="宋体" w:eastAsia="宋体" w:hAnsi="宋体" w:hint="eastAsia"/>
          <w:sz w:val="24"/>
          <w:szCs w:val="24"/>
        </w:rPr>
        <w:t>有的老师</w:t>
      </w:r>
      <w:r w:rsidR="00CF700A">
        <w:rPr>
          <w:rFonts w:ascii="宋体" w:eastAsia="宋体" w:hAnsi="宋体" w:hint="eastAsia"/>
          <w:sz w:val="24"/>
          <w:szCs w:val="24"/>
        </w:rPr>
        <w:t>依托翻译项目、</w:t>
      </w:r>
      <w:r w:rsidR="00E40E1A">
        <w:rPr>
          <w:rFonts w:ascii="宋体" w:eastAsia="宋体" w:hAnsi="宋体" w:hint="eastAsia"/>
          <w:sz w:val="24"/>
          <w:szCs w:val="24"/>
        </w:rPr>
        <w:t>出版社邀请</w:t>
      </w:r>
      <w:r w:rsidR="00D67E19">
        <w:rPr>
          <w:rFonts w:ascii="宋体" w:eastAsia="宋体" w:hAnsi="宋体" w:hint="eastAsia"/>
          <w:sz w:val="24"/>
          <w:szCs w:val="24"/>
        </w:rPr>
        <w:t>等</w:t>
      </w:r>
      <w:r w:rsidR="00C837B7">
        <w:rPr>
          <w:rFonts w:ascii="宋体" w:eastAsia="宋体" w:hAnsi="宋体" w:hint="eastAsia"/>
          <w:sz w:val="24"/>
          <w:szCs w:val="24"/>
        </w:rPr>
        <w:t>契机</w:t>
      </w:r>
      <w:r w:rsidR="00E40E1A">
        <w:rPr>
          <w:rFonts w:ascii="宋体" w:eastAsia="宋体" w:hAnsi="宋体" w:hint="eastAsia"/>
          <w:sz w:val="24"/>
          <w:szCs w:val="24"/>
        </w:rPr>
        <w:t>开启了翻译之路。</w:t>
      </w:r>
      <w:r w:rsidR="00F9541B">
        <w:rPr>
          <w:rFonts w:ascii="宋体" w:eastAsia="宋体" w:hAnsi="宋体" w:hint="eastAsia"/>
          <w:sz w:val="24"/>
          <w:szCs w:val="24"/>
        </w:rPr>
        <w:t>实际上，</w:t>
      </w:r>
      <w:r w:rsidR="006C17EB">
        <w:rPr>
          <w:rFonts w:ascii="宋体" w:eastAsia="宋体" w:hAnsi="宋体" w:hint="eastAsia"/>
          <w:sz w:val="24"/>
          <w:szCs w:val="24"/>
        </w:rPr>
        <w:t>许多老师都是从文本细读和翻译开始</w:t>
      </w:r>
      <w:r w:rsidR="00C837B7">
        <w:rPr>
          <w:rFonts w:ascii="宋体" w:eastAsia="宋体" w:hAnsi="宋体" w:hint="eastAsia"/>
          <w:sz w:val="24"/>
          <w:szCs w:val="24"/>
        </w:rPr>
        <w:t>，</w:t>
      </w:r>
      <w:r w:rsidR="00C837B7">
        <w:rPr>
          <w:rFonts w:ascii="宋体" w:eastAsia="宋体" w:hAnsi="宋体" w:hint="eastAsia"/>
          <w:sz w:val="24"/>
          <w:szCs w:val="24"/>
        </w:rPr>
        <w:t>打通</w:t>
      </w:r>
      <w:r w:rsidR="006C17EB">
        <w:rPr>
          <w:rFonts w:ascii="宋体" w:eastAsia="宋体" w:hAnsi="宋体" w:hint="eastAsia"/>
          <w:sz w:val="24"/>
          <w:szCs w:val="24"/>
        </w:rPr>
        <w:t>了</w:t>
      </w:r>
      <w:r w:rsidR="00C837B7">
        <w:rPr>
          <w:rFonts w:ascii="宋体" w:eastAsia="宋体" w:hAnsi="宋体" w:hint="eastAsia"/>
          <w:sz w:val="24"/>
          <w:szCs w:val="24"/>
        </w:rPr>
        <w:t>从翻译到学术研究的道路。</w:t>
      </w:r>
      <w:r w:rsidR="006C17EB">
        <w:rPr>
          <w:rFonts w:ascii="宋体" w:eastAsia="宋体" w:hAnsi="宋体" w:hint="eastAsia"/>
          <w:sz w:val="24"/>
          <w:szCs w:val="24"/>
        </w:rPr>
        <w:t>与会老</w:t>
      </w:r>
      <w:r w:rsidR="00DF4111">
        <w:rPr>
          <w:rFonts w:ascii="宋体" w:eastAsia="宋体" w:hAnsi="宋体" w:hint="eastAsia"/>
          <w:sz w:val="24"/>
          <w:szCs w:val="24"/>
        </w:rPr>
        <w:t>师结合开设的文学翻译课程</w:t>
      </w:r>
      <w:r w:rsidR="006C17EB">
        <w:rPr>
          <w:rFonts w:ascii="宋体" w:eastAsia="宋体" w:hAnsi="宋体" w:hint="eastAsia"/>
          <w:sz w:val="24"/>
          <w:szCs w:val="24"/>
        </w:rPr>
        <w:t>，</w:t>
      </w:r>
      <w:r w:rsidR="001F6E0A">
        <w:rPr>
          <w:rFonts w:ascii="宋体" w:eastAsia="宋体" w:hAnsi="宋体" w:hint="eastAsia"/>
          <w:sz w:val="24"/>
          <w:szCs w:val="24"/>
        </w:rPr>
        <w:t>中华学术外译项目</w:t>
      </w:r>
      <w:r w:rsidR="006C17EB">
        <w:rPr>
          <w:rFonts w:ascii="宋体" w:eastAsia="宋体" w:hAnsi="宋体" w:hint="eastAsia"/>
          <w:sz w:val="24"/>
          <w:szCs w:val="24"/>
        </w:rPr>
        <w:t>、翻译学论文发表等方面分享了有关文学翻译的一些心得并提出了很多好的建议。</w:t>
      </w:r>
      <w:r w:rsidR="00DF4111">
        <w:rPr>
          <w:rFonts w:ascii="宋体" w:eastAsia="宋体" w:hAnsi="宋体" w:hint="eastAsia"/>
          <w:sz w:val="24"/>
          <w:szCs w:val="24"/>
        </w:rPr>
        <w:t>比如，打造</w:t>
      </w:r>
      <w:r w:rsidR="00D76680">
        <w:rPr>
          <w:rFonts w:ascii="宋体" w:eastAsia="宋体" w:hAnsi="宋体" w:hint="eastAsia"/>
          <w:sz w:val="24"/>
          <w:szCs w:val="24"/>
        </w:rPr>
        <w:t>北大</w:t>
      </w:r>
      <w:r w:rsidR="00DF4111">
        <w:rPr>
          <w:rFonts w:ascii="宋体" w:eastAsia="宋体" w:hAnsi="宋体" w:hint="eastAsia"/>
          <w:sz w:val="24"/>
          <w:szCs w:val="24"/>
        </w:rPr>
        <w:t>翻译平台</w:t>
      </w:r>
      <w:r w:rsidR="005C46CE">
        <w:rPr>
          <w:rFonts w:ascii="宋体" w:eastAsia="宋体" w:hAnsi="宋体" w:hint="eastAsia"/>
          <w:sz w:val="24"/>
          <w:szCs w:val="24"/>
        </w:rPr>
        <w:t>，</w:t>
      </w:r>
      <w:r w:rsidR="00DF4111">
        <w:rPr>
          <w:rFonts w:ascii="宋体" w:eastAsia="宋体" w:hAnsi="宋体" w:hint="eastAsia"/>
          <w:sz w:val="24"/>
          <w:szCs w:val="24"/>
        </w:rPr>
        <w:t>聚合多语种</w:t>
      </w:r>
      <w:r w:rsidR="005C46CE">
        <w:rPr>
          <w:rFonts w:ascii="宋体" w:eastAsia="宋体" w:hAnsi="宋体" w:hint="eastAsia"/>
          <w:sz w:val="24"/>
          <w:szCs w:val="24"/>
        </w:rPr>
        <w:t>翻译人才与</w:t>
      </w:r>
      <w:r w:rsidR="00DF4111">
        <w:rPr>
          <w:rFonts w:ascii="宋体" w:eastAsia="宋体" w:hAnsi="宋体" w:hint="eastAsia"/>
          <w:sz w:val="24"/>
          <w:szCs w:val="24"/>
        </w:rPr>
        <w:t>力量，</w:t>
      </w:r>
      <w:r w:rsidR="00C837B7">
        <w:rPr>
          <w:rFonts w:ascii="宋体" w:eastAsia="宋体" w:hAnsi="宋体" w:hint="eastAsia"/>
          <w:sz w:val="24"/>
          <w:szCs w:val="24"/>
        </w:rPr>
        <w:t>推动建设</w:t>
      </w:r>
      <w:r w:rsidR="00DF4111">
        <w:rPr>
          <w:rFonts w:ascii="宋体" w:eastAsia="宋体" w:hAnsi="宋体" w:hint="eastAsia"/>
          <w:sz w:val="24"/>
          <w:szCs w:val="24"/>
        </w:rPr>
        <w:t>北大翻译</w:t>
      </w:r>
      <w:r w:rsidR="00C837B7">
        <w:rPr>
          <w:rFonts w:ascii="宋体" w:eastAsia="宋体" w:hAnsi="宋体" w:hint="eastAsia"/>
          <w:sz w:val="24"/>
          <w:szCs w:val="24"/>
        </w:rPr>
        <w:t>刊物，</w:t>
      </w:r>
      <w:r w:rsidR="00DF4111">
        <w:rPr>
          <w:rFonts w:ascii="宋体" w:eastAsia="宋体" w:hAnsi="宋体" w:hint="eastAsia"/>
          <w:sz w:val="24"/>
          <w:szCs w:val="24"/>
        </w:rPr>
        <w:t>设计本科生翻译课程项目，加强翻译</w:t>
      </w:r>
      <w:r w:rsidR="005C46CE">
        <w:rPr>
          <w:rFonts w:ascii="宋体" w:eastAsia="宋体" w:hAnsi="宋体" w:hint="eastAsia"/>
          <w:sz w:val="24"/>
          <w:szCs w:val="24"/>
        </w:rPr>
        <w:t>成果</w:t>
      </w:r>
      <w:r w:rsidR="00DF4111">
        <w:rPr>
          <w:rFonts w:ascii="宋体" w:eastAsia="宋体" w:hAnsi="宋体" w:hint="eastAsia"/>
          <w:sz w:val="24"/>
          <w:szCs w:val="24"/>
        </w:rPr>
        <w:t>的宣传等等。</w:t>
      </w:r>
    </w:p>
    <w:p w:rsidR="00CE7E76" w:rsidRDefault="00F911A5" w:rsidP="002927F1">
      <w:pPr>
        <w:spacing w:line="360" w:lineRule="auto"/>
        <w:ind w:firstLineChars="150" w:firstLine="360"/>
        <w:rPr>
          <w:rFonts w:ascii="宋体" w:eastAsia="宋体" w:hAnsi="宋体"/>
          <w:sz w:val="24"/>
          <w:szCs w:val="24"/>
        </w:rPr>
      </w:pPr>
      <w:bookmarkStart w:id="0" w:name="_GoBack"/>
      <w:bookmarkEnd w:id="0"/>
      <w:r w:rsidRPr="00FE0A7C">
        <w:rPr>
          <w:rFonts w:ascii="宋体" w:eastAsia="宋体" w:hAnsi="宋体" w:hint="eastAsia"/>
          <w:sz w:val="24"/>
          <w:szCs w:val="24"/>
        </w:rPr>
        <w:t>本次座谈交流旨在</w:t>
      </w:r>
      <w:r w:rsidR="00FF30A1" w:rsidRPr="004C47F5">
        <w:rPr>
          <w:rFonts w:ascii="宋体" w:eastAsia="宋体" w:hAnsi="宋体"/>
          <w:sz w:val="24"/>
          <w:szCs w:val="24"/>
        </w:rPr>
        <w:t>搭建翻译</w:t>
      </w:r>
      <w:r w:rsidR="00606605" w:rsidRPr="004C47F5">
        <w:rPr>
          <w:rFonts w:ascii="宋体" w:eastAsia="宋体" w:hAnsi="宋体" w:hint="eastAsia"/>
          <w:sz w:val="24"/>
          <w:szCs w:val="24"/>
        </w:rPr>
        <w:t>研究交</w:t>
      </w:r>
      <w:r w:rsidR="00FF30A1" w:rsidRPr="004C47F5">
        <w:rPr>
          <w:rFonts w:ascii="宋体" w:eastAsia="宋体" w:hAnsi="宋体"/>
          <w:sz w:val="24"/>
          <w:szCs w:val="24"/>
        </w:rPr>
        <w:t>流合作平台</w:t>
      </w:r>
      <w:r w:rsidR="00606605" w:rsidRPr="004C47F5">
        <w:rPr>
          <w:rFonts w:ascii="宋体" w:eastAsia="宋体" w:hAnsi="宋体" w:hint="eastAsia"/>
          <w:sz w:val="24"/>
          <w:szCs w:val="24"/>
        </w:rPr>
        <w:t>，</w:t>
      </w:r>
      <w:r w:rsidR="0013397E">
        <w:rPr>
          <w:rFonts w:ascii="宋体" w:eastAsia="宋体" w:hAnsi="宋体" w:hint="eastAsia"/>
          <w:sz w:val="24"/>
          <w:szCs w:val="24"/>
        </w:rPr>
        <w:t>整合我院优势力量，</w:t>
      </w:r>
      <w:r w:rsidR="004C47F5">
        <w:rPr>
          <w:rFonts w:ascii="宋体" w:eastAsia="宋体" w:hAnsi="宋体" w:hint="eastAsia"/>
          <w:sz w:val="24"/>
          <w:szCs w:val="24"/>
        </w:rPr>
        <w:t>组建</w:t>
      </w:r>
      <w:r w:rsidR="00A0192A">
        <w:rPr>
          <w:rFonts w:ascii="宋体" w:eastAsia="宋体" w:hAnsi="宋体" w:hint="eastAsia"/>
          <w:sz w:val="24"/>
          <w:szCs w:val="24"/>
        </w:rPr>
        <w:t>跨</w:t>
      </w:r>
      <w:r w:rsidR="00E54FAD">
        <w:rPr>
          <w:rFonts w:ascii="宋体" w:eastAsia="宋体" w:hAnsi="宋体" w:hint="eastAsia"/>
          <w:sz w:val="24"/>
          <w:szCs w:val="24"/>
        </w:rPr>
        <w:t>语种高端</w:t>
      </w:r>
      <w:r w:rsidR="00E54FAD">
        <w:rPr>
          <w:rFonts w:ascii="宋体" w:eastAsia="宋体" w:hAnsi="宋体"/>
          <w:sz w:val="24"/>
          <w:szCs w:val="24"/>
        </w:rPr>
        <w:t>翻译人才</w:t>
      </w:r>
      <w:r w:rsidR="000D2528">
        <w:rPr>
          <w:rFonts w:ascii="宋体" w:eastAsia="宋体" w:hAnsi="宋体" w:hint="eastAsia"/>
          <w:sz w:val="24"/>
          <w:szCs w:val="24"/>
        </w:rPr>
        <w:t>学术共同体</w:t>
      </w:r>
      <w:r w:rsidR="00E54FAD">
        <w:rPr>
          <w:rFonts w:ascii="宋体" w:eastAsia="宋体" w:hAnsi="宋体" w:hint="eastAsia"/>
          <w:sz w:val="24"/>
          <w:szCs w:val="24"/>
        </w:rPr>
        <w:t>，</w:t>
      </w:r>
      <w:r w:rsidR="00A32C72" w:rsidRPr="00753745">
        <w:rPr>
          <w:rFonts w:ascii="宋体" w:eastAsia="宋体" w:hAnsi="宋体" w:hint="eastAsia"/>
          <w:sz w:val="24"/>
          <w:szCs w:val="24"/>
        </w:rPr>
        <w:t>推进有组织的科研</w:t>
      </w:r>
      <w:r w:rsidR="001E614B">
        <w:rPr>
          <w:rFonts w:ascii="宋体" w:eastAsia="宋体" w:hAnsi="宋体" w:hint="eastAsia"/>
          <w:sz w:val="24"/>
          <w:szCs w:val="24"/>
        </w:rPr>
        <w:t>。</w:t>
      </w:r>
      <w:r w:rsidR="00D67970" w:rsidRPr="009F5A46">
        <w:rPr>
          <w:rFonts w:ascii="宋体" w:eastAsia="宋体" w:hAnsi="宋体" w:hint="eastAsia"/>
          <w:sz w:val="24"/>
          <w:szCs w:val="24"/>
        </w:rPr>
        <w:t>依托本学科翻译家</w:t>
      </w:r>
      <w:r w:rsidR="000716DD">
        <w:rPr>
          <w:rFonts w:ascii="宋体" w:eastAsia="宋体" w:hAnsi="宋体" w:hint="eastAsia"/>
          <w:sz w:val="24"/>
          <w:szCs w:val="24"/>
        </w:rPr>
        <w:t>团队</w:t>
      </w:r>
      <w:r w:rsidR="00D67970" w:rsidRPr="009F5A46">
        <w:rPr>
          <w:rFonts w:ascii="宋体" w:eastAsia="宋体" w:hAnsi="宋体" w:hint="eastAsia"/>
          <w:sz w:val="24"/>
          <w:szCs w:val="24"/>
        </w:rPr>
        <w:t>，开展翻译人才培养，</w:t>
      </w:r>
      <w:r w:rsidR="00920D45" w:rsidRPr="00920D45">
        <w:rPr>
          <w:rFonts w:ascii="宋体" w:eastAsia="宋体" w:hAnsi="宋体" w:hint="eastAsia"/>
          <w:sz w:val="24"/>
          <w:szCs w:val="24"/>
        </w:rPr>
        <w:t>加强翻译实践，</w:t>
      </w:r>
      <w:r w:rsidR="00D04A58">
        <w:rPr>
          <w:rFonts w:ascii="宋体" w:eastAsia="宋体" w:hAnsi="宋体" w:hint="eastAsia"/>
          <w:sz w:val="24"/>
          <w:szCs w:val="24"/>
        </w:rPr>
        <w:t>推动翻译研究进入</w:t>
      </w:r>
      <w:r w:rsidR="00095BE5">
        <w:rPr>
          <w:rFonts w:ascii="宋体" w:eastAsia="宋体" w:hAnsi="宋体" w:hint="eastAsia"/>
          <w:sz w:val="24"/>
          <w:szCs w:val="24"/>
        </w:rPr>
        <w:t>世界一流行</w:t>
      </w:r>
      <w:r w:rsidR="00D04A58">
        <w:rPr>
          <w:rFonts w:ascii="宋体" w:eastAsia="宋体" w:hAnsi="宋体" w:hint="eastAsia"/>
          <w:sz w:val="24"/>
          <w:szCs w:val="24"/>
        </w:rPr>
        <w:t>列</w:t>
      </w:r>
      <w:r w:rsidR="00CB548B">
        <w:rPr>
          <w:rFonts w:ascii="宋体" w:eastAsia="宋体" w:hAnsi="宋体" w:hint="eastAsia"/>
          <w:sz w:val="24"/>
          <w:szCs w:val="24"/>
        </w:rPr>
        <w:t>。</w:t>
      </w:r>
    </w:p>
    <w:p w:rsidR="00F911A5" w:rsidRPr="00615E0F" w:rsidRDefault="007B5CF1" w:rsidP="00666F85">
      <w:pPr>
        <w:spacing w:line="360" w:lineRule="auto"/>
        <w:jc w:val="left"/>
        <w:rPr>
          <w:rFonts w:ascii="宋体" w:eastAsia="宋体" w:hAnsi="宋体"/>
          <w:sz w:val="24"/>
          <w:szCs w:val="24"/>
        </w:rPr>
      </w:pPr>
      <w:r>
        <w:rPr>
          <w:rFonts w:ascii="宋体" w:eastAsia="宋体" w:hAnsi="宋体"/>
          <w:noProof/>
          <w:sz w:val="24"/>
          <w:szCs w:val="24"/>
        </w:rPr>
        <w:lastRenderedPageBreak/>
        <w:drawing>
          <wp:inline distT="0" distB="0" distL="0" distR="0">
            <wp:extent cx="3546000" cy="501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海报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6000" cy="5018400"/>
                    </a:xfrm>
                    <a:prstGeom prst="rect">
                      <a:avLst/>
                    </a:prstGeom>
                  </pic:spPr>
                </pic:pic>
              </a:graphicData>
            </a:graphic>
          </wp:inline>
        </w:drawing>
      </w:r>
    </w:p>
    <w:sectPr w:rsidR="00F911A5" w:rsidRPr="00615E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2BA" w:rsidRDefault="00E622BA" w:rsidP="00C73EC6">
      <w:r>
        <w:separator/>
      </w:r>
    </w:p>
  </w:endnote>
  <w:endnote w:type="continuationSeparator" w:id="0">
    <w:p w:rsidR="00E622BA" w:rsidRDefault="00E622BA" w:rsidP="00C7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2BA" w:rsidRDefault="00E622BA" w:rsidP="00C73EC6">
      <w:r>
        <w:separator/>
      </w:r>
    </w:p>
  </w:footnote>
  <w:footnote w:type="continuationSeparator" w:id="0">
    <w:p w:rsidR="00E622BA" w:rsidRDefault="00E622BA" w:rsidP="00C73E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B757BF"/>
    <w:multiLevelType w:val="hybridMultilevel"/>
    <w:tmpl w:val="1B46BF6A"/>
    <w:lvl w:ilvl="0" w:tplc="CFE2B368">
      <w:start w:val="1"/>
      <w:numFmt w:val="bullet"/>
      <w:lvlText w:val=""/>
      <w:lvlJc w:val="left"/>
      <w:pPr>
        <w:tabs>
          <w:tab w:val="num" w:pos="720"/>
        </w:tabs>
        <w:ind w:left="720" w:hanging="360"/>
      </w:pPr>
      <w:rPr>
        <w:rFonts w:ascii="Wingdings" w:hAnsi="Wingdings" w:hint="default"/>
      </w:rPr>
    </w:lvl>
    <w:lvl w:ilvl="1" w:tplc="3BC66B5A" w:tentative="1">
      <w:start w:val="1"/>
      <w:numFmt w:val="bullet"/>
      <w:lvlText w:val=""/>
      <w:lvlJc w:val="left"/>
      <w:pPr>
        <w:tabs>
          <w:tab w:val="num" w:pos="1440"/>
        </w:tabs>
        <w:ind w:left="1440" w:hanging="360"/>
      </w:pPr>
      <w:rPr>
        <w:rFonts w:ascii="Wingdings" w:hAnsi="Wingdings" w:hint="default"/>
      </w:rPr>
    </w:lvl>
    <w:lvl w:ilvl="2" w:tplc="E2EC36BE" w:tentative="1">
      <w:start w:val="1"/>
      <w:numFmt w:val="bullet"/>
      <w:lvlText w:val=""/>
      <w:lvlJc w:val="left"/>
      <w:pPr>
        <w:tabs>
          <w:tab w:val="num" w:pos="2160"/>
        </w:tabs>
        <w:ind w:left="2160" w:hanging="360"/>
      </w:pPr>
      <w:rPr>
        <w:rFonts w:ascii="Wingdings" w:hAnsi="Wingdings" w:hint="default"/>
      </w:rPr>
    </w:lvl>
    <w:lvl w:ilvl="3" w:tplc="8A50C9C4" w:tentative="1">
      <w:start w:val="1"/>
      <w:numFmt w:val="bullet"/>
      <w:lvlText w:val=""/>
      <w:lvlJc w:val="left"/>
      <w:pPr>
        <w:tabs>
          <w:tab w:val="num" w:pos="2880"/>
        </w:tabs>
        <w:ind w:left="2880" w:hanging="360"/>
      </w:pPr>
      <w:rPr>
        <w:rFonts w:ascii="Wingdings" w:hAnsi="Wingdings" w:hint="default"/>
      </w:rPr>
    </w:lvl>
    <w:lvl w:ilvl="4" w:tplc="0CF456CE" w:tentative="1">
      <w:start w:val="1"/>
      <w:numFmt w:val="bullet"/>
      <w:lvlText w:val=""/>
      <w:lvlJc w:val="left"/>
      <w:pPr>
        <w:tabs>
          <w:tab w:val="num" w:pos="3600"/>
        </w:tabs>
        <w:ind w:left="3600" w:hanging="360"/>
      </w:pPr>
      <w:rPr>
        <w:rFonts w:ascii="Wingdings" w:hAnsi="Wingdings" w:hint="default"/>
      </w:rPr>
    </w:lvl>
    <w:lvl w:ilvl="5" w:tplc="896ED55A" w:tentative="1">
      <w:start w:val="1"/>
      <w:numFmt w:val="bullet"/>
      <w:lvlText w:val=""/>
      <w:lvlJc w:val="left"/>
      <w:pPr>
        <w:tabs>
          <w:tab w:val="num" w:pos="4320"/>
        </w:tabs>
        <w:ind w:left="4320" w:hanging="360"/>
      </w:pPr>
      <w:rPr>
        <w:rFonts w:ascii="Wingdings" w:hAnsi="Wingdings" w:hint="default"/>
      </w:rPr>
    </w:lvl>
    <w:lvl w:ilvl="6" w:tplc="943EA930" w:tentative="1">
      <w:start w:val="1"/>
      <w:numFmt w:val="bullet"/>
      <w:lvlText w:val=""/>
      <w:lvlJc w:val="left"/>
      <w:pPr>
        <w:tabs>
          <w:tab w:val="num" w:pos="5040"/>
        </w:tabs>
        <w:ind w:left="5040" w:hanging="360"/>
      </w:pPr>
      <w:rPr>
        <w:rFonts w:ascii="Wingdings" w:hAnsi="Wingdings" w:hint="default"/>
      </w:rPr>
    </w:lvl>
    <w:lvl w:ilvl="7" w:tplc="1A266B92" w:tentative="1">
      <w:start w:val="1"/>
      <w:numFmt w:val="bullet"/>
      <w:lvlText w:val=""/>
      <w:lvlJc w:val="left"/>
      <w:pPr>
        <w:tabs>
          <w:tab w:val="num" w:pos="5760"/>
        </w:tabs>
        <w:ind w:left="5760" w:hanging="360"/>
      </w:pPr>
      <w:rPr>
        <w:rFonts w:ascii="Wingdings" w:hAnsi="Wingdings" w:hint="default"/>
      </w:rPr>
    </w:lvl>
    <w:lvl w:ilvl="8" w:tplc="2A267DB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4B2"/>
    <w:rsid w:val="000023D5"/>
    <w:rsid w:val="000049A1"/>
    <w:rsid w:val="00020BBA"/>
    <w:rsid w:val="00063912"/>
    <w:rsid w:val="00064033"/>
    <w:rsid w:val="00070BFA"/>
    <w:rsid w:val="000716DD"/>
    <w:rsid w:val="00072B2A"/>
    <w:rsid w:val="0008245D"/>
    <w:rsid w:val="000850D7"/>
    <w:rsid w:val="00095BE5"/>
    <w:rsid w:val="000D2528"/>
    <w:rsid w:val="000D3151"/>
    <w:rsid w:val="000E3EB3"/>
    <w:rsid w:val="00127F41"/>
    <w:rsid w:val="0013397E"/>
    <w:rsid w:val="00134DDD"/>
    <w:rsid w:val="00151910"/>
    <w:rsid w:val="001604B2"/>
    <w:rsid w:val="00164D38"/>
    <w:rsid w:val="00172761"/>
    <w:rsid w:val="00172A36"/>
    <w:rsid w:val="001756F7"/>
    <w:rsid w:val="001D6990"/>
    <w:rsid w:val="001E614B"/>
    <w:rsid w:val="001F419B"/>
    <w:rsid w:val="001F6E0A"/>
    <w:rsid w:val="002018E2"/>
    <w:rsid w:val="00206518"/>
    <w:rsid w:val="00223268"/>
    <w:rsid w:val="002251B2"/>
    <w:rsid w:val="00232871"/>
    <w:rsid w:val="0023783B"/>
    <w:rsid w:val="00251D69"/>
    <w:rsid w:val="002927F1"/>
    <w:rsid w:val="002B5BBF"/>
    <w:rsid w:val="002D2CC3"/>
    <w:rsid w:val="003206BF"/>
    <w:rsid w:val="0033059B"/>
    <w:rsid w:val="00372D76"/>
    <w:rsid w:val="003843BD"/>
    <w:rsid w:val="003C1975"/>
    <w:rsid w:val="003D1C53"/>
    <w:rsid w:val="003D4690"/>
    <w:rsid w:val="003E044C"/>
    <w:rsid w:val="004055FF"/>
    <w:rsid w:val="004179D7"/>
    <w:rsid w:val="004253C2"/>
    <w:rsid w:val="004278C9"/>
    <w:rsid w:val="00463DE4"/>
    <w:rsid w:val="00471F42"/>
    <w:rsid w:val="00483885"/>
    <w:rsid w:val="0048578B"/>
    <w:rsid w:val="00487AFB"/>
    <w:rsid w:val="004B6397"/>
    <w:rsid w:val="004C47F5"/>
    <w:rsid w:val="004D29D0"/>
    <w:rsid w:val="004F390C"/>
    <w:rsid w:val="005052A7"/>
    <w:rsid w:val="005140FA"/>
    <w:rsid w:val="00535C4E"/>
    <w:rsid w:val="00564A7D"/>
    <w:rsid w:val="005666A3"/>
    <w:rsid w:val="005C3A7B"/>
    <w:rsid w:val="005C46CE"/>
    <w:rsid w:val="005D248F"/>
    <w:rsid w:val="005D4DCB"/>
    <w:rsid w:val="005E525E"/>
    <w:rsid w:val="005F6609"/>
    <w:rsid w:val="00606605"/>
    <w:rsid w:val="006102F9"/>
    <w:rsid w:val="00615E0F"/>
    <w:rsid w:val="00635B0E"/>
    <w:rsid w:val="006656AD"/>
    <w:rsid w:val="00666F85"/>
    <w:rsid w:val="00686895"/>
    <w:rsid w:val="006B2316"/>
    <w:rsid w:val="006C17EB"/>
    <w:rsid w:val="006C704C"/>
    <w:rsid w:val="006F280B"/>
    <w:rsid w:val="0071744F"/>
    <w:rsid w:val="007346A5"/>
    <w:rsid w:val="00740A5F"/>
    <w:rsid w:val="00753745"/>
    <w:rsid w:val="00765D92"/>
    <w:rsid w:val="00793DBB"/>
    <w:rsid w:val="007B293A"/>
    <w:rsid w:val="007B5CF1"/>
    <w:rsid w:val="007B76CC"/>
    <w:rsid w:val="007D682C"/>
    <w:rsid w:val="007D7076"/>
    <w:rsid w:val="007E7759"/>
    <w:rsid w:val="0080490A"/>
    <w:rsid w:val="00891077"/>
    <w:rsid w:val="008A7430"/>
    <w:rsid w:val="008F3B52"/>
    <w:rsid w:val="00920D45"/>
    <w:rsid w:val="009471C7"/>
    <w:rsid w:val="009963E3"/>
    <w:rsid w:val="009A006E"/>
    <w:rsid w:val="009C32A1"/>
    <w:rsid w:val="009E72A4"/>
    <w:rsid w:val="009F5A46"/>
    <w:rsid w:val="00A00329"/>
    <w:rsid w:val="00A0192A"/>
    <w:rsid w:val="00A20875"/>
    <w:rsid w:val="00A32C72"/>
    <w:rsid w:val="00A5029F"/>
    <w:rsid w:val="00A92ACB"/>
    <w:rsid w:val="00AA6234"/>
    <w:rsid w:val="00AC007B"/>
    <w:rsid w:val="00AD49D7"/>
    <w:rsid w:val="00B01BE5"/>
    <w:rsid w:val="00B35AD4"/>
    <w:rsid w:val="00B52707"/>
    <w:rsid w:val="00B902FE"/>
    <w:rsid w:val="00BA394B"/>
    <w:rsid w:val="00BB34D1"/>
    <w:rsid w:val="00BC095F"/>
    <w:rsid w:val="00BE0488"/>
    <w:rsid w:val="00BF57E1"/>
    <w:rsid w:val="00BF7940"/>
    <w:rsid w:val="00C22B19"/>
    <w:rsid w:val="00C377D4"/>
    <w:rsid w:val="00C6032D"/>
    <w:rsid w:val="00C67E1E"/>
    <w:rsid w:val="00C73EC6"/>
    <w:rsid w:val="00C837B7"/>
    <w:rsid w:val="00C85DF9"/>
    <w:rsid w:val="00CB548B"/>
    <w:rsid w:val="00CC1A40"/>
    <w:rsid w:val="00CC6E1C"/>
    <w:rsid w:val="00CD64F5"/>
    <w:rsid w:val="00CE7E76"/>
    <w:rsid w:val="00CF700A"/>
    <w:rsid w:val="00D02D9B"/>
    <w:rsid w:val="00D04A58"/>
    <w:rsid w:val="00D656BC"/>
    <w:rsid w:val="00D67970"/>
    <w:rsid w:val="00D67E19"/>
    <w:rsid w:val="00D71E96"/>
    <w:rsid w:val="00D76680"/>
    <w:rsid w:val="00D86E16"/>
    <w:rsid w:val="00DA07D2"/>
    <w:rsid w:val="00DB481B"/>
    <w:rsid w:val="00DB6E12"/>
    <w:rsid w:val="00DF4111"/>
    <w:rsid w:val="00E02E2A"/>
    <w:rsid w:val="00E04211"/>
    <w:rsid w:val="00E40E1A"/>
    <w:rsid w:val="00E51B30"/>
    <w:rsid w:val="00E54FAD"/>
    <w:rsid w:val="00E5712E"/>
    <w:rsid w:val="00E622BA"/>
    <w:rsid w:val="00E84C49"/>
    <w:rsid w:val="00EC14E2"/>
    <w:rsid w:val="00ED4D05"/>
    <w:rsid w:val="00ED6D4D"/>
    <w:rsid w:val="00F2735C"/>
    <w:rsid w:val="00F321AE"/>
    <w:rsid w:val="00F66402"/>
    <w:rsid w:val="00F70788"/>
    <w:rsid w:val="00F7414A"/>
    <w:rsid w:val="00F911A5"/>
    <w:rsid w:val="00F9541B"/>
    <w:rsid w:val="00FA4599"/>
    <w:rsid w:val="00FC2EDB"/>
    <w:rsid w:val="00FC30AD"/>
    <w:rsid w:val="00FD4088"/>
    <w:rsid w:val="00FE0A7C"/>
    <w:rsid w:val="00FF30A1"/>
    <w:rsid w:val="00FF4477"/>
    <w:rsid w:val="00FF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C25FB"/>
  <w15:chartTrackingRefBased/>
  <w15:docId w15:val="{554B333A-4CE5-422F-9CDB-DF59472D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E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3EC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73EC6"/>
    <w:rPr>
      <w:sz w:val="18"/>
      <w:szCs w:val="18"/>
    </w:rPr>
  </w:style>
  <w:style w:type="paragraph" w:styleId="a5">
    <w:name w:val="footer"/>
    <w:basedOn w:val="a"/>
    <w:link w:val="a6"/>
    <w:uiPriority w:val="99"/>
    <w:unhideWhenUsed/>
    <w:rsid w:val="00C73EC6"/>
    <w:pPr>
      <w:tabs>
        <w:tab w:val="center" w:pos="4153"/>
        <w:tab w:val="right" w:pos="8306"/>
      </w:tabs>
      <w:snapToGrid w:val="0"/>
      <w:jc w:val="left"/>
    </w:pPr>
    <w:rPr>
      <w:sz w:val="18"/>
      <w:szCs w:val="18"/>
    </w:rPr>
  </w:style>
  <w:style w:type="character" w:customStyle="1" w:styleId="a6">
    <w:name w:val="页脚 字符"/>
    <w:basedOn w:val="a0"/>
    <w:link w:val="a5"/>
    <w:uiPriority w:val="99"/>
    <w:rsid w:val="00C73EC6"/>
    <w:rPr>
      <w:sz w:val="18"/>
      <w:szCs w:val="18"/>
    </w:rPr>
  </w:style>
  <w:style w:type="character" w:styleId="a7">
    <w:name w:val="Hyperlink"/>
    <w:basedOn w:val="a0"/>
    <w:uiPriority w:val="99"/>
    <w:semiHidden/>
    <w:unhideWhenUsed/>
    <w:rsid w:val="00BF57E1"/>
    <w:rPr>
      <w:color w:val="0000FF"/>
      <w:u w:val="single"/>
    </w:rPr>
  </w:style>
  <w:style w:type="paragraph" w:styleId="a8">
    <w:name w:val="Normal (Web)"/>
    <w:basedOn w:val="a"/>
    <w:uiPriority w:val="99"/>
    <w:semiHidden/>
    <w:unhideWhenUsed/>
    <w:rsid w:val="00D6797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127811">
      <w:bodyDiv w:val="1"/>
      <w:marLeft w:val="0"/>
      <w:marRight w:val="0"/>
      <w:marTop w:val="0"/>
      <w:marBottom w:val="0"/>
      <w:divBdr>
        <w:top w:val="none" w:sz="0" w:space="0" w:color="auto"/>
        <w:left w:val="none" w:sz="0" w:space="0" w:color="auto"/>
        <w:bottom w:val="none" w:sz="0" w:space="0" w:color="auto"/>
        <w:right w:val="none" w:sz="0" w:space="0" w:color="auto"/>
      </w:divBdr>
    </w:div>
    <w:div w:id="1144810322">
      <w:bodyDiv w:val="1"/>
      <w:marLeft w:val="0"/>
      <w:marRight w:val="0"/>
      <w:marTop w:val="0"/>
      <w:marBottom w:val="0"/>
      <w:divBdr>
        <w:top w:val="none" w:sz="0" w:space="0" w:color="auto"/>
        <w:left w:val="none" w:sz="0" w:space="0" w:color="auto"/>
        <w:bottom w:val="none" w:sz="0" w:space="0" w:color="auto"/>
        <w:right w:val="none" w:sz="0" w:space="0" w:color="auto"/>
      </w:divBdr>
      <w:divsChild>
        <w:div w:id="1000500860">
          <w:marLeft w:val="446"/>
          <w:marRight w:val="0"/>
          <w:marTop w:val="0"/>
          <w:marBottom w:val="0"/>
          <w:divBdr>
            <w:top w:val="none" w:sz="0" w:space="0" w:color="auto"/>
            <w:left w:val="none" w:sz="0" w:space="0" w:color="auto"/>
            <w:bottom w:val="none" w:sz="0" w:space="0" w:color="auto"/>
            <w:right w:val="none" w:sz="0" w:space="0" w:color="auto"/>
          </w:divBdr>
        </w:div>
      </w:divsChild>
    </w:div>
    <w:div w:id="1441799430">
      <w:bodyDiv w:val="1"/>
      <w:marLeft w:val="0"/>
      <w:marRight w:val="0"/>
      <w:marTop w:val="0"/>
      <w:marBottom w:val="0"/>
      <w:divBdr>
        <w:top w:val="none" w:sz="0" w:space="0" w:color="auto"/>
        <w:left w:val="none" w:sz="0" w:space="0" w:color="auto"/>
        <w:bottom w:val="none" w:sz="0" w:space="0" w:color="auto"/>
        <w:right w:val="none" w:sz="0" w:space="0" w:color="auto"/>
      </w:divBdr>
      <w:divsChild>
        <w:div w:id="1692490694">
          <w:marLeft w:val="446"/>
          <w:marRight w:val="0"/>
          <w:marTop w:val="0"/>
          <w:marBottom w:val="0"/>
          <w:divBdr>
            <w:top w:val="none" w:sz="0" w:space="0" w:color="auto"/>
            <w:left w:val="none" w:sz="0" w:space="0" w:color="auto"/>
            <w:bottom w:val="none" w:sz="0" w:space="0" w:color="auto"/>
            <w:right w:val="none" w:sz="0" w:space="0" w:color="auto"/>
          </w:divBdr>
        </w:div>
      </w:divsChild>
    </w:div>
    <w:div w:id="178206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2457</TotalTime>
  <Pages>3</Pages>
  <Words>106</Words>
  <Characters>608</Characters>
  <Application>Microsoft Office Word</Application>
  <DocSecurity>0</DocSecurity>
  <Lines>5</Lines>
  <Paragraphs>1</Paragraphs>
  <ScaleCrop>false</ScaleCrop>
  <Company>北京大学</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陈静</dc:creator>
  <cp:keywords/>
  <dc:description/>
  <cp:lastModifiedBy>陈静</cp:lastModifiedBy>
  <cp:revision>170</cp:revision>
  <dcterms:created xsi:type="dcterms:W3CDTF">2023-03-01T07:38:00Z</dcterms:created>
  <dcterms:modified xsi:type="dcterms:W3CDTF">2023-03-14T02:40:00Z</dcterms:modified>
</cp:coreProperties>
</file>